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F02803" w14:textId="631D347F" w:rsidR="00F67059" w:rsidRPr="008E13EC" w:rsidRDefault="00F67059" w:rsidP="00F67059">
      <w:pPr>
        <w:spacing w:after="0"/>
        <w:ind w:left="2340"/>
        <w:rPr>
          <w:rFonts w:cs="Arial"/>
        </w:rPr>
      </w:pPr>
      <w:r w:rsidRPr="008E13EC">
        <w:rPr>
          <w:rFonts w:cs="Arial"/>
          <w:noProof/>
        </w:rPr>
        <w:drawing>
          <wp:anchor distT="0" distB="0" distL="0" distR="0" simplePos="0" relativeHeight="251658240" behindDoc="0" locked="0" layoutInCell="1" allowOverlap="1" wp14:anchorId="4572551C" wp14:editId="4E37E01F">
            <wp:simplePos x="612250" y="612250"/>
            <wp:positionH relativeFrom="margin">
              <wp:align>left</wp:align>
            </wp:positionH>
            <wp:positionV relativeFrom="margin">
              <wp:align>top</wp:align>
            </wp:positionV>
            <wp:extent cx="1142991" cy="566420"/>
            <wp:effectExtent l="0" t="0" r="635" b="5080"/>
            <wp:wrapSquare wrapText="bothSides"/>
            <wp:docPr id="1" name="Picture 1"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1142991" cy="566420"/>
                    </a:xfrm>
                    <a:prstGeom prst="rect">
                      <a:avLst/>
                    </a:prstGeom>
                  </pic:spPr>
                </pic:pic>
              </a:graphicData>
            </a:graphic>
          </wp:anchor>
        </w:drawing>
      </w:r>
      <w:r w:rsidRPr="008E13EC">
        <w:rPr>
          <w:rFonts w:cs="Arial"/>
        </w:rPr>
        <w:t>Commonwealth of Massachusetts</w:t>
      </w:r>
    </w:p>
    <w:p w14:paraId="653BCC29" w14:textId="77777777" w:rsidR="00F67059" w:rsidRPr="008E13EC" w:rsidRDefault="00F67059" w:rsidP="00F67059">
      <w:pPr>
        <w:spacing w:after="0"/>
        <w:ind w:left="2340"/>
        <w:rPr>
          <w:rFonts w:cs="Arial"/>
          <w:b/>
        </w:rPr>
      </w:pPr>
      <w:r w:rsidRPr="008E13EC">
        <w:rPr>
          <w:rFonts w:cs="Arial"/>
          <w:b/>
        </w:rPr>
        <w:t>MassHealth Drug Utilization Review Program</w:t>
      </w:r>
    </w:p>
    <w:p w14:paraId="42143AC4" w14:textId="77777777" w:rsidR="00F67059" w:rsidRPr="008E13EC" w:rsidRDefault="00F67059" w:rsidP="00F67059">
      <w:pPr>
        <w:spacing w:after="0"/>
        <w:ind w:left="2340"/>
        <w:rPr>
          <w:rFonts w:cs="Arial"/>
          <w:lang w:val="fr-FR"/>
        </w:rPr>
      </w:pPr>
      <w:r w:rsidRPr="008E13EC">
        <w:rPr>
          <w:rFonts w:cs="Arial"/>
          <w:lang w:val="fr-FR"/>
        </w:rPr>
        <w:t>P.O. Box 2586, Worcester, MA 01613-2586</w:t>
      </w:r>
    </w:p>
    <w:p w14:paraId="1D1F48B9" w14:textId="7DD50998" w:rsidR="00F67059" w:rsidRPr="008E13EC" w:rsidRDefault="00F67059" w:rsidP="00F67059">
      <w:pPr>
        <w:tabs>
          <w:tab w:val="left" w:pos="2610"/>
        </w:tabs>
        <w:spacing w:after="120"/>
        <w:ind w:left="2340"/>
        <w:rPr>
          <w:rFonts w:cs="Arial"/>
          <w:lang w:val="fr-FR"/>
        </w:rPr>
      </w:pPr>
      <w:proofErr w:type="gramStart"/>
      <w:r w:rsidRPr="008E13EC">
        <w:rPr>
          <w:rFonts w:cs="Arial"/>
          <w:b/>
          <w:lang w:val="fr-FR"/>
        </w:rPr>
        <w:t>Fax:</w:t>
      </w:r>
      <w:proofErr w:type="gramEnd"/>
      <w:r w:rsidRPr="008E13EC">
        <w:rPr>
          <w:rFonts w:cs="Arial"/>
          <w:lang w:val="fr-FR"/>
        </w:rPr>
        <w:t xml:space="preserve"> </w:t>
      </w:r>
      <w:r w:rsidR="00363439" w:rsidRPr="008E13EC">
        <w:rPr>
          <w:rFonts w:cs="Arial"/>
          <w:lang w:val="fr-FR"/>
        </w:rPr>
        <w:t>(</w:t>
      </w:r>
      <w:r w:rsidRPr="008E13EC">
        <w:rPr>
          <w:rFonts w:cs="Arial"/>
          <w:lang w:val="fr-FR"/>
        </w:rPr>
        <w:t>877</w:t>
      </w:r>
      <w:r w:rsidR="00363439" w:rsidRPr="008E13EC">
        <w:rPr>
          <w:rFonts w:cs="Arial"/>
          <w:lang w:val="fr-FR"/>
        </w:rPr>
        <w:t xml:space="preserve">) </w:t>
      </w:r>
      <w:r w:rsidRPr="008E13EC">
        <w:rPr>
          <w:rFonts w:cs="Arial"/>
          <w:lang w:val="fr-FR"/>
        </w:rPr>
        <w:t xml:space="preserve">208-7428 </w:t>
      </w:r>
      <w:r w:rsidRPr="008E13EC">
        <w:rPr>
          <w:rFonts w:cs="Arial"/>
          <w:lang w:val="fr-FR"/>
        </w:rPr>
        <w:tab/>
      </w:r>
      <w:proofErr w:type="gramStart"/>
      <w:r w:rsidRPr="008E13EC">
        <w:rPr>
          <w:rFonts w:cs="Arial"/>
          <w:b/>
          <w:lang w:val="fr-FR"/>
        </w:rPr>
        <w:t>Phone:</w:t>
      </w:r>
      <w:proofErr w:type="gramEnd"/>
      <w:r w:rsidRPr="008E13EC">
        <w:rPr>
          <w:rFonts w:cs="Arial"/>
          <w:lang w:val="fr-FR"/>
        </w:rPr>
        <w:t xml:space="preserve"> </w:t>
      </w:r>
      <w:r w:rsidR="00363439" w:rsidRPr="008E13EC">
        <w:rPr>
          <w:rFonts w:cs="Arial"/>
          <w:lang w:val="fr-FR"/>
        </w:rPr>
        <w:t>(</w:t>
      </w:r>
      <w:r w:rsidRPr="008E13EC">
        <w:rPr>
          <w:rFonts w:cs="Arial"/>
          <w:lang w:val="fr-FR"/>
        </w:rPr>
        <w:t>800</w:t>
      </w:r>
      <w:r w:rsidR="00363439" w:rsidRPr="008E13EC">
        <w:rPr>
          <w:rFonts w:cs="Arial"/>
          <w:lang w:val="fr-FR"/>
        </w:rPr>
        <w:t xml:space="preserve">) </w:t>
      </w:r>
      <w:r w:rsidRPr="008E13EC">
        <w:rPr>
          <w:rFonts w:cs="Arial"/>
          <w:lang w:val="fr-FR"/>
        </w:rPr>
        <w:t>745-7318</w:t>
      </w:r>
    </w:p>
    <w:p w14:paraId="54359AAD" w14:textId="216F98F4" w:rsidR="00536BF9" w:rsidRPr="008E13EC" w:rsidRDefault="00AE06F7" w:rsidP="00DA5D6E">
      <w:pPr>
        <w:pStyle w:val="Title"/>
        <w:rPr>
          <w:rFonts w:ascii="Arial" w:hAnsi="Arial" w:cs="Arial"/>
          <w:b/>
          <w:sz w:val="36"/>
        </w:rPr>
      </w:pPr>
      <w:r>
        <w:rPr>
          <w:rFonts w:ascii="Arial" w:hAnsi="Arial" w:cs="Arial"/>
          <w:b/>
          <w:sz w:val="36"/>
        </w:rPr>
        <w:t>February</w:t>
      </w:r>
      <w:r w:rsidR="00C62525">
        <w:rPr>
          <w:rFonts w:ascii="Arial" w:hAnsi="Arial" w:cs="Arial"/>
          <w:b/>
          <w:sz w:val="36"/>
        </w:rPr>
        <w:t xml:space="preserve"> 2026</w:t>
      </w:r>
      <w:r w:rsidR="002E0F60" w:rsidRPr="008E13EC">
        <w:rPr>
          <w:rFonts w:ascii="Arial" w:hAnsi="Arial" w:cs="Arial"/>
          <w:b/>
          <w:sz w:val="36"/>
        </w:rPr>
        <w:t xml:space="preserve"> </w:t>
      </w:r>
      <w:r w:rsidR="009360B5" w:rsidRPr="008E13EC">
        <w:rPr>
          <w:rFonts w:ascii="Arial" w:hAnsi="Arial" w:cs="Arial"/>
          <w:b/>
          <w:sz w:val="36"/>
        </w:rPr>
        <w:t>MassHealth Drug</w:t>
      </w:r>
      <w:r w:rsidR="00C92AB0" w:rsidRPr="008E13EC">
        <w:rPr>
          <w:rFonts w:ascii="Arial" w:hAnsi="Arial" w:cs="Arial"/>
          <w:b/>
          <w:sz w:val="36"/>
        </w:rPr>
        <w:t xml:space="preserve"> L</w:t>
      </w:r>
      <w:r w:rsidR="009360B5" w:rsidRPr="008E13EC">
        <w:rPr>
          <w:rFonts w:ascii="Arial" w:hAnsi="Arial" w:cs="Arial"/>
          <w:b/>
          <w:sz w:val="36"/>
        </w:rPr>
        <w:t>ist</w:t>
      </w:r>
    </w:p>
    <w:p w14:paraId="277BC4E7" w14:textId="77777777" w:rsidR="00DD7948" w:rsidRPr="008E13EC" w:rsidRDefault="009360B5" w:rsidP="00DA5D6E">
      <w:pPr>
        <w:pStyle w:val="Title"/>
        <w:spacing w:after="240"/>
        <w:rPr>
          <w:rFonts w:ascii="Arial" w:hAnsi="Arial" w:cs="Arial"/>
          <w:b/>
          <w:sz w:val="36"/>
        </w:rPr>
      </w:pPr>
      <w:r w:rsidRPr="008E13EC">
        <w:rPr>
          <w:rFonts w:ascii="Arial" w:hAnsi="Arial" w:cs="Arial"/>
          <w:b/>
          <w:sz w:val="36"/>
        </w:rPr>
        <w:t>Summary Update</w:t>
      </w:r>
    </w:p>
    <w:p w14:paraId="523D9487" w14:textId="58F6D1F3" w:rsidR="00DE4A30" w:rsidRPr="008E13EC" w:rsidRDefault="00C92AB0" w:rsidP="7BC90D1E">
      <w:pPr>
        <w:ind w:left="360"/>
        <w:rPr>
          <w:rFonts w:cs="Arial"/>
          <w:b/>
          <w:bCs/>
          <w:sz w:val="28"/>
          <w:szCs w:val="28"/>
        </w:rPr>
      </w:pPr>
      <w:r w:rsidRPr="008E13EC">
        <w:rPr>
          <w:rFonts w:cs="Arial"/>
        </w:rPr>
        <w:t>MassHealth evaluates</w:t>
      </w:r>
      <w:r w:rsidR="00207F9F" w:rsidRPr="008E13EC">
        <w:rPr>
          <w:rFonts w:cs="Arial"/>
        </w:rPr>
        <w:t xml:space="preserve"> the </w:t>
      </w:r>
      <w:r w:rsidR="005B244D" w:rsidRPr="008E13EC">
        <w:rPr>
          <w:rFonts w:cs="Arial"/>
        </w:rPr>
        <w:t>prior</w:t>
      </w:r>
      <w:r w:rsidR="00EE3E5D" w:rsidRPr="008E13EC">
        <w:rPr>
          <w:rFonts w:cs="Arial"/>
        </w:rPr>
        <w:t xml:space="preserve"> </w:t>
      </w:r>
      <w:r w:rsidR="0065519E" w:rsidRPr="008E13EC">
        <w:rPr>
          <w:rFonts w:cs="Arial"/>
        </w:rPr>
        <w:t>authorization</w:t>
      </w:r>
      <w:r w:rsidR="004C7D4D">
        <w:rPr>
          <w:rFonts w:cs="Arial"/>
        </w:rPr>
        <w:t xml:space="preserve"> (PA)</w:t>
      </w:r>
      <w:r w:rsidRPr="008E13EC">
        <w:rPr>
          <w:rFonts w:cs="Arial"/>
        </w:rPr>
        <w:t xml:space="preserve"> </w:t>
      </w:r>
      <w:r w:rsidR="003E4519" w:rsidRPr="008E13EC">
        <w:rPr>
          <w:rFonts w:cs="Arial"/>
        </w:rPr>
        <w:t xml:space="preserve">status for drugs </w:t>
      </w:r>
      <w:r w:rsidRPr="008E13EC">
        <w:rPr>
          <w:rFonts w:cs="Arial"/>
        </w:rPr>
        <w:t>on an ongoing basis and updates the MassHe</w:t>
      </w:r>
      <w:r w:rsidR="003141FC" w:rsidRPr="008E13EC">
        <w:rPr>
          <w:rFonts w:cs="Arial"/>
        </w:rPr>
        <w:t>alth Drug List accordingly. This</w:t>
      </w:r>
      <w:r w:rsidRPr="008E13EC">
        <w:rPr>
          <w:rFonts w:cs="Arial"/>
        </w:rPr>
        <w:t xml:space="preserve"> Summary Update document identifies</w:t>
      </w:r>
      <w:r w:rsidR="00856FA0" w:rsidRPr="008E13EC">
        <w:rPr>
          <w:rFonts w:cs="Arial"/>
        </w:rPr>
        <w:t xml:space="preserve"> </w:t>
      </w:r>
      <w:r w:rsidR="00CA131B" w:rsidRPr="008E13EC">
        <w:rPr>
          <w:rFonts w:cs="Arial"/>
        </w:rPr>
        <w:t xml:space="preserve">changes to the MassHealth Drug List for the </w:t>
      </w:r>
      <w:r w:rsidR="003141FC" w:rsidRPr="008E13EC">
        <w:rPr>
          <w:rFonts w:cs="Arial"/>
        </w:rPr>
        <w:t>rollout</w:t>
      </w:r>
      <w:r w:rsidR="00CA131B" w:rsidRPr="008E13EC">
        <w:rPr>
          <w:rFonts w:cs="Arial"/>
        </w:rPr>
        <w:t xml:space="preserve"> effective</w:t>
      </w:r>
      <w:r w:rsidR="006E0536" w:rsidRPr="008E13EC">
        <w:rPr>
          <w:rFonts w:cs="Arial"/>
        </w:rPr>
        <w:t xml:space="preserve"> </w:t>
      </w:r>
      <w:r w:rsidR="00783369">
        <w:rPr>
          <w:rFonts w:cs="Arial"/>
        </w:rPr>
        <w:t>February 17, 2026</w:t>
      </w:r>
      <w:r w:rsidR="00F7333D">
        <w:rPr>
          <w:rFonts w:cs="Arial"/>
        </w:rPr>
        <w:t>.</w:t>
      </w:r>
    </w:p>
    <w:p w14:paraId="1F77EB3E" w14:textId="158A5FDA" w:rsidR="003E4519" w:rsidRPr="008E13EC" w:rsidRDefault="00D43003" w:rsidP="00F67059">
      <w:pPr>
        <w:spacing w:after="0"/>
        <w:ind w:left="360" w:right="360"/>
        <w:rPr>
          <w:rFonts w:cs="Arial"/>
        </w:rPr>
      </w:pPr>
      <w:r w:rsidRPr="008E13EC">
        <w:rPr>
          <w:rFonts w:cs="Arial"/>
        </w:rPr>
        <w:t>Additional information about these agents</w:t>
      </w:r>
      <w:r w:rsidR="003E4519" w:rsidRPr="008E13EC">
        <w:rPr>
          <w:rFonts w:cs="Arial"/>
        </w:rPr>
        <w:t xml:space="preserve"> </w:t>
      </w:r>
      <w:r w:rsidR="00654CF4" w:rsidRPr="008E13EC">
        <w:rPr>
          <w:rFonts w:cs="Arial"/>
        </w:rPr>
        <w:t>may be available</w:t>
      </w:r>
      <w:r w:rsidRPr="008E13EC">
        <w:rPr>
          <w:rFonts w:cs="Arial"/>
        </w:rPr>
        <w:t xml:space="preserve"> within the MassHealth Drug List at </w:t>
      </w:r>
      <w:r w:rsidR="00F67059" w:rsidRPr="008E13EC">
        <w:rPr>
          <w:rFonts w:cs="Arial"/>
        </w:rPr>
        <w:t>www.mass.gov/druglist</w:t>
      </w:r>
      <w:r w:rsidRPr="008E13EC">
        <w:rPr>
          <w:rFonts w:cs="Arial"/>
        </w:rPr>
        <w:t>.</w:t>
      </w:r>
    </w:p>
    <w:p w14:paraId="56886816" w14:textId="77777777" w:rsidR="00F67059" w:rsidRPr="008E13EC" w:rsidRDefault="00000000" w:rsidP="00AE5FBB">
      <w:pPr>
        <w:tabs>
          <w:tab w:val="left" w:pos="11333"/>
        </w:tabs>
        <w:spacing w:after="0"/>
        <w:ind w:left="-86"/>
        <w:rPr>
          <w:highlight w:val="yellow"/>
        </w:rPr>
      </w:pPr>
      <w:r>
        <w:rPr>
          <w:rFonts w:cs="Arial"/>
        </w:rPr>
        <w:pict w14:anchorId="509DF401">
          <v:rect id="_x0000_i1025" style="width:548.5pt;height:3pt" o:hrpct="991" o:hralign="center" o:hrstd="t" o:hrnoshade="t" o:hr="t" fillcolor="gray" stroked="f"/>
        </w:pict>
      </w:r>
    </w:p>
    <w:p w14:paraId="4A0E0788" w14:textId="77777777" w:rsidR="00D43003" w:rsidRPr="007F41B9" w:rsidRDefault="003E4519" w:rsidP="0098246B">
      <w:pPr>
        <w:pStyle w:val="Heading1"/>
        <w:spacing w:line="276" w:lineRule="auto"/>
        <w:rPr>
          <w:b w:val="0"/>
        </w:rPr>
      </w:pPr>
      <w:r w:rsidRPr="007F41B9">
        <w:t>Additions</w:t>
      </w:r>
    </w:p>
    <w:p w14:paraId="5B3F73D7" w14:textId="4B032D94" w:rsidR="008E0C0F" w:rsidRPr="00057592" w:rsidRDefault="00F67059" w:rsidP="00E77D7E">
      <w:pPr>
        <w:pStyle w:val="Default"/>
        <w:rPr>
          <w:rFonts w:ascii="Arial" w:hAnsi="Arial" w:cs="Arial"/>
          <w:sz w:val="22"/>
          <w:szCs w:val="21"/>
        </w:rPr>
      </w:pPr>
      <w:r w:rsidRPr="00057592">
        <w:rPr>
          <w:rFonts w:ascii="Arial" w:hAnsi="Arial" w:cs="Arial"/>
          <w:sz w:val="22"/>
          <w:szCs w:val="22"/>
        </w:rPr>
        <w:t>Effective</w:t>
      </w:r>
      <w:r w:rsidR="009B5C5A" w:rsidRPr="00057592">
        <w:rPr>
          <w:rFonts w:ascii="Arial" w:hAnsi="Arial" w:cs="Arial"/>
          <w:sz w:val="22"/>
          <w:szCs w:val="22"/>
        </w:rPr>
        <w:t xml:space="preserve"> </w:t>
      </w:r>
      <w:r w:rsidR="006E69DC" w:rsidRPr="00057592">
        <w:rPr>
          <w:rFonts w:ascii="Arial" w:hAnsi="Arial" w:cs="Arial"/>
          <w:color w:val="auto"/>
          <w:sz w:val="22"/>
          <w:szCs w:val="22"/>
        </w:rPr>
        <w:t>February 17</w:t>
      </w:r>
      <w:r w:rsidR="00980ED9" w:rsidRPr="00057592">
        <w:rPr>
          <w:rFonts w:ascii="Arial" w:hAnsi="Arial" w:cs="Arial"/>
          <w:color w:val="auto"/>
          <w:sz w:val="22"/>
          <w:szCs w:val="22"/>
        </w:rPr>
        <w:t xml:space="preserve">, </w:t>
      </w:r>
      <w:r w:rsidR="00EF1D83" w:rsidRPr="00057592">
        <w:rPr>
          <w:rFonts w:ascii="Arial" w:hAnsi="Arial" w:cs="Arial"/>
          <w:color w:val="auto"/>
          <w:sz w:val="22"/>
          <w:szCs w:val="22"/>
        </w:rPr>
        <w:t>2026</w:t>
      </w:r>
      <w:r w:rsidR="00980ED9" w:rsidRPr="00057592">
        <w:rPr>
          <w:rFonts w:ascii="Arial" w:hAnsi="Arial" w:cs="Arial"/>
          <w:color w:val="auto"/>
          <w:sz w:val="22"/>
          <w:szCs w:val="22"/>
        </w:rPr>
        <w:t>,</w:t>
      </w:r>
      <w:r w:rsidR="005B02F6" w:rsidRPr="00057592">
        <w:rPr>
          <w:rFonts w:ascii="Arial" w:hAnsi="Arial" w:cs="Arial"/>
          <w:sz w:val="22"/>
          <w:szCs w:val="22"/>
        </w:rPr>
        <w:t xml:space="preserve"> </w:t>
      </w:r>
      <w:r w:rsidRPr="00057592">
        <w:rPr>
          <w:rFonts w:ascii="Arial" w:hAnsi="Arial" w:cs="Arial"/>
          <w:sz w:val="22"/>
          <w:szCs w:val="22"/>
        </w:rPr>
        <w:t>the</w:t>
      </w:r>
      <w:r w:rsidRPr="00057592">
        <w:rPr>
          <w:rFonts w:ascii="Arial" w:hAnsi="Arial" w:cs="Arial"/>
          <w:sz w:val="22"/>
          <w:szCs w:val="21"/>
        </w:rPr>
        <w:t xml:space="preserve"> following newly marketed drugs have been added to the MassHealth Drug List. </w:t>
      </w:r>
    </w:p>
    <w:p w14:paraId="7BED4A60" w14:textId="66403A2B" w:rsidR="007E1088" w:rsidRPr="00602C4B" w:rsidRDefault="00ED53D7" w:rsidP="007E1088">
      <w:pPr>
        <w:pStyle w:val="Default"/>
        <w:numPr>
          <w:ilvl w:val="0"/>
          <w:numId w:val="1"/>
        </w:numPr>
        <w:spacing w:line="276" w:lineRule="auto"/>
        <w:ind w:left="1080"/>
        <w:rPr>
          <w:rFonts w:ascii="Arial" w:hAnsi="Arial" w:cs="Arial"/>
          <w:sz w:val="22"/>
          <w:szCs w:val="22"/>
        </w:rPr>
      </w:pPr>
      <w:bookmarkStart w:id="0" w:name="_Hlk86933353"/>
      <w:proofErr w:type="spellStart"/>
      <w:r w:rsidRPr="00602C4B">
        <w:rPr>
          <w:rFonts w:ascii="Arial" w:hAnsi="Arial" w:cs="Arial"/>
          <w:sz w:val="22"/>
          <w:szCs w:val="22"/>
        </w:rPr>
        <w:t>Anzupgo</w:t>
      </w:r>
      <w:proofErr w:type="spellEnd"/>
      <w:r w:rsidRPr="00602C4B">
        <w:rPr>
          <w:rFonts w:ascii="Arial" w:hAnsi="Arial" w:cs="Arial"/>
          <w:sz w:val="22"/>
          <w:szCs w:val="22"/>
        </w:rPr>
        <w:t xml:space="preserve"> (</w:t>
      </w:r>
      <w:proofErr w:type="spellStart"/>
      <w:r w:rsidRPr="00602C4B">
        <w:rPr>
          <w:rFonts w:ascii="Arial" w:hAnsi="Arial" w:cs="Arial"/>
          <w:sz w:val="22"/>
          <w:szCs w:val="22"/>
        </w:rPr>
        <w:t>delgocitinib</w:t>
      </w:r>
      <w:proofErr w:type="spellEnd"/>
      <w:r w:rsidRPr="00602C4B">
        <w:rPr>
          <w:rFonts w:ascii="Arial" w:hAnsi="Arial" w:cs="Arial"/>
          <w:sz w:val="22"/>
          <w:szCs w:val="22"/>
        </w:rPr>
        <w:t xml:space="preserve">) </w:t>
      </w:r>
      <w:r w:rsidR="007E1088" w:rsidRPr="00602C4B">
        <w:rPr>
          <w:rFonts w:ascii="Arial" w:hAnsi="Arial" w:cs="Arial"/>
          <w:sz w:val="22"/>
          <w:szCs w:val="22"/>
        </w:rPr>
        <w:t xml:space="preserve">– </w:t>
      </w:r>
      <w:r w:rsidR="007E1088" w:rsidRPr="00602C4B">
        <w:rPr>
          <w:rFonts w:ascii="Arial" w:hAnsi="Arial" w:cs="Arial"/>
          <w:b/>
          <w:bCs/>
          <w:sz w:val="22"/>
          <w:szCs w:val="22"/>
        </w:rPr>
        <w:t>PA</w:t>
      </w:r>
    </w:p>
    <w:p w14:paraId="3703685C" w14:textId="27974A02" w:rsidR="00922108" w:rsidRPr="00F11807" w:rsidRDefault="00F11807" w:rsidP="007E1088">
      <w:pPr>
        <w:pStyle w:val="Default"/>
        <w:numPr>
          <w:ilvl w:val="0"/>
          <w:numId w:val="1"/>
        </w:numPr>
        <w:spacing w:line="276" w:lineRule="auto"/>
        <w:ind w:left="1080"/>
        <w:rPr>
          <w:rFonts w:ascii="Arial" w:hAnsi="Arial" w:cs="Arial"/>
          <w:sz w:val="22"/>
          <w:szCs w:val="22"/>
        </w:rPr>
      </w:pPr>
      <w:proofErr w:type="spellStart"/>
      <w:r w:rsidRPr="00F11807">
        <w:rPr>
          <w:rFonts w:ascii="Arial" w:hAnsi="Arial" w:cs="Arial"/>
          <w:sz w:val="22"/>
          <w:szCs w:val="22"/>
        </w:rPr>
        <w:t>Avmapki-Fakzynja</w:t>
      </w:r>
      <w:proofErr w:type="spellEnd"/>
      <w:r w:rsidRPr="00F11807">
        <w:rPr>
          <w:rFonts w:ascii="Arial" w:hAnsi="Arial" w:cs="Arial"/>
          <w:sz w:val="22"/>
          <w:szCs w:val="22"/>
        </w:rPr>
        <w:t xml:space="preserve"> Co-Pack (</w:t>
      </w:r>
      <w:proofErr w:type="spellStart"/>
      <w:r w:rsidRPr="00F11807">
        <w:rPr>
          <w:rFonts w:ascii="Arial" w:hAnsi="Arial" w:cs="Arial"/>
          <w:sz w:val="22"/>
          <w:szCs w:val="22"/>
        </w:rPr>
        <w:t>avutometinib</w:t>
      </w:r>
      <w:proofErr w:type="spellEnd"/>
      <w:r w:rsidRPr="00F11807">
        <w:rPr>
          <w:rFonts w:ascii="Arial" w:hAnsi="Arial" w:cs="Arial"/>
          <w:sz w:val="22"/>
          <w:szCs w:val="22"/>
        </w:rPr>
        <w:t>/</w:t>
      </w:r>
      <w:proofErr w:type="spellStart"/>
      <w:r w:rsidRPr="00F11807">
        <w:rPr>
          <w:rFonts w:ascii="Arial" w:hAnsi="Arial" w:cs="Arial"/>
          <w:sz w:val="22"/>
          <w:szCs w:val="22"/>
        </w:rPr>
        <w:t>defactinib</w:t>
      </w:r>
      <w:proofErr w:type="spellEnd"/>
      <w:r w:rsidRPr="00F11807">
        <w:rPr>
          <w:rFonts w:ascii="Arial" w:hAnsi="Arial" w:cs="Arial"/>
          <w:sz w:val="22"/>
          <w:szCs w:val="22"/>
        </w:rPr>
        <w:t>)</w:t>
      </w:r>
      <w:r w:rsidR="00C343D5" w:rsidRPr="00F11807">
        <w:rPr>
          <w:rFonts w:ascii="Arial" w:hAnsi="Arial" w:cs="Arial"/>
          <w:sz w:val="22"/>
          <w:szCs w:val="22"/>
        </w:rPr>
        <w:t xml:space="preserve"> – </w:t>
      </w:r>
      <w:r w:rsidR="00C343D5" w:rsidRPr="00F11807">
        <w:rPr>
          <w:rFonts w:ascii="Arial" w:hAnsi="Arial" w:cs="Arial"/>
          <w:b/>
          <w:bCs/>
          <w:sz w:val="22"/>
          <w:szCs w:val="22"/>
        </w:rPr>
        <w:t>PA</w:t>
      </w:r>
    </w:p>
    <w:p w14:paraId="2F278205" w14:textId="1E4EE0A6" w:rsidR="004A0253" w:rsidRPr="004945D2" w:rsidRDefault="004945D2" w:rsidP="004A0253">
      <w:pPr>
        <w:pStyle w:val="Default"/>
        <w:numPr>
          <w:ilvl w:val="0"/>
          <w:numId w:val="1"/>
        </w:numPr>
        <w:spacing w:line="276" w:lineRule="auto"/>
        <w:ind w:left="1080"/>
        <w:rPr>
          <w:rFonts w:ascii="Arial" w:hAnsi="Arial" w:cs="Arial"/>
          <w:sz w:val="22"/>
          <w:szCs w:val="22"/>
        </w:rPr>
      </w:pPr>
      <w:r w:rsidRPr="004945D2">
        <w:rPr>
          <w:rFonts w:ascii="Arial" w:hAnsi="Arial" w:cs="Arial"/>
          <w:sz w:val="22"/>
          <w:szCs w:val="22"/>
        </w:rPr>
        <w:t>d</w:t>
      </w:r>
      <w:r w:rsidR="00107254" w:rsidRPr="004945D2">
        <w:rPr>
          <w:rFonts w:ascii="Arial" w:hAnsi="Arial" w:cs="Arial"/>
          <w:sz w:val="22"/>
          <w:szCs w:val="22"/>
        </w:rPr>
        <w:t>icy</w:t>
      </w:r>
      <w:r w:rsidRPr="004945D2">
        <w:rPr>
          <w:rFonts w:ascii="Arial" w:hAnsi="Arial" w:cs="Arial"/>
          <w:sz w:val="22"/>
          <w:szCs w:val="22"/>
        </w:rPr>
        <w:t xml:space="preserve">clomine 40 mg tablet – </w:t>
      </w:r>
      <w:r w:rsidRPr="004945D2">
        <w:rPr>
          <w:rFonts w:ascii="Arial" w:hAnsi="Arial" w:cs="Arial"/>
          <w:b/>
          <w:bCs/>
          <w:sz w:val="22"/>
          <w:szCs w:val="22"/>
        </w:rPr>
        <w:t>PA</w:t>
      </w:r>
    </w:p>
    <w:p w14:paraId="09B9D7D6" w14:textId="68765D34" w:rsidR="00427982" w:rsidRPr="00BE5FB4" w:rsidRDefault="00E44E36" w:rsidP="007E1088">
      <w:pPr>
        <w:pStyle w:val="Default"/>
        <w:numPr>
          <w:ilvl w:val="0"/>
          <w:numId w:val="1"/>
        </w:numPr>
        <w:spacing w:line="276" w:lineRule="auto"/>
        <w:ind w:left="1080"/>
        <w:rPr>
          <w:rFonts w:ascii="Arial" w:hAnsi="Arial" w:cs="Arial"/>
          <w:sz w:val="22"/>
          <w:szCs w:val="22"/>
        </w:rPr>
      </w:pPr>
      <w:proofErr w:type="spellStart"/>
      <w:r w:rsidRPr="00BE5FB4">
        <w:rPr>
          <w:rFonts w:ascii="Arial" w:hAnsi="Arial" w:cs="Arial"/>
          <w:sz w:val="22"/>
          <w:szCs w:val="22"/>
        </w:rPr>
        <w:t>Emblaveo</w:t>
      </w:r>
      <w:proofErr w:type="spellEnd"/>
      <w:r w:rsidRPr="00BE5FB4">
        <w:rPr>
          <w:rFonts w:ascii="Arial" w:hAnsi="Arial" w:cs="Arial"/>
          <w:sz w:val="22"/>
          <w:szCs w:val="22"/>
        </w:rPr>
        <w:t xml:space="preserve"> (aztreonam/avibactam) – </w:t>
      </w:r>
      <w:r w:rsidRPr="00BE5FB4">
        <w:rPr>
          <w:rFonts w:ascii="Arial" w:hAnsi="Arial" w:cs="Arial"/>
          <w:b/>
          <w:bCs/>
          <w:sz w:val="22"/>
          <w:szCs w:val="22"/>
        </w:rPr>
        <w:t>PA</w:t>
      </w:r>
    </w:p>
    <w:p w14:paraId="1B2D9493" w14:textId="6B571B2A" w:rsidR="0001026E" w:rsidRPr="00BE5FB4" w:rsidRDefault="004D76E0" w:rsidP="007E1088">
      <w:pPr>
        <w:pStyle w:val="Default"/>
        <w:numPr>
          <w:ilvl w:val="0"/>
          <w:numId w:val="1"/>
        </w:numPr>
        <w:spacing w:line="276" w:lineRule="auto"/>
        <w:ind w:left="1080"/>
        <w:rPr>
          <w:rFonts w:ascii="Arial" w:hAnsi="Arial" w:cs="Arial"/>
          <w:sz w:val="22"/>
          <w:szCs w:val="22"/>
        </w:rPr>
      </w:pPr>
      <w:proofErr w:type="spellStart"/>
      <w:r w:rsidRPr="00BE5FB4">
        <w:rPr>
          <w:rFonts w:ascii="Arial" w:hAnsi="Arial" w:cs="Arial"/>
          <w:sz w:val="22"/>
          <w:szCs w:val="22"/>
        </w:rPr>
        <w:t>Emrelis</w:t>
      </w:r>
      <w:proofErr w:type="spellEnd"/>
      <w:r w:rsidRPr="00BE5FB4">
        <w:rPr>
          <w:rFonts w:ascii="Arial" w:hAnsi="Arial" w:cs="Arial"/>
          <w:sz w:val="22"/>
          <w:szCs w:val="22"/>
        </w:rPr>
        <w:t xml:space="preserve"> (</w:t>
      </w:r>
      <w:proofErr w:type="spellStart"/>
      <w:r w:rsidRPr="00BE5FB4">
        <w:rPr>
          <w:rFonts w:ascii="Arial" w:hAnsi="Arial" w:cs="Arial"/>
          <w:sz w:val="22"/>
          <w:szCs w:val="22"/>
        </w:rPr>
        <w:t>telisotuzumab</w:t>
      </w:r>
      <w:proofErr w:type="spellEnd"/>
      <w:r w:rsidRPr="00BE5FB4">
        <w:rPr>
          <w:rFonts w:ascii="Arial" w:hAnsi="Arial" w:cs="Arial"/>
          <w:sz w:val="22"/>
          <w:szCs w:val="22"/>
        </w:rPr>
        <w:t xml:space="preserve"> vedotin-</w:t>
      </w:r>
      <w:proofErr w:type="spellStart"/>
      <w:r w:rsidRPr="00BE5FB4">
        <w:rPr>
          <w:rFonts w:ascii="Arial" w:hAnsi="Arial" w:cs="Arial"/>
          <w:sz w:val="22"/>
          <w:szCs w:val="22"/>
        </w:rPr>
        <w:t>tllv</w:t>
      </w:r>
      <w:proofErr w:type="spellEnd"/>
      <w:r w:rsidRPr="00BE5FB4">
        <w:rPr>
          <w:rFonts w:ascii="Arial" w:hAnsi="Arial" w:cs="Arial"/>
          <w:sz w:val="22"/>
          <w:szCs w:val="22"/>
        </w:rPr>
        <w:t xml:space="preserve">) – </w:t>
      </w:r>
      <w:r w:rsidRPr="00BE5FB4">
        <w:rPr>
          <w:rFonts w:ascii="Arial" w:hAnsi="Arial" w:cs="Arial"/>
          <w:b/>
          <w:bCs/>
          <w:sz w:val="22"/>
          <w:szCs w:val="22"/>
        </w:rPr>
        <w:t>PA</w:t>
      </w:r>
      <w:r w:rsidRPr="00BE5FB4">
        <w:rPr>
          <w:rFonts w:ascii="Arial" w:hAnsi="Arial" w:cs="Arial"/>
          <w:sz w:val="22"/>
          <w:szCs w:val="22"/>
        </w:rPr>
        <w:t>; MB</w:t>
      </w:r>
    </w:p>
    <w:p w14:paraId="376D787C" w14:textId="25709E58" w:rsidR="007E1088" w:rsidRPr="00EB27EA" w:rsidRDefault="00EB27EA" w:rsidP="007E1088">
      <w:pPr>
        <w:pStyle w:val="Default"/>
        <w:numPr>
          <w:ilvl w:val="0"/>
          <w:numId w:val="1"/>
        </w:numPr>
        <w:spacing w:line="276" w:lineRule="auto"/>
        <w:ind w:left="1080"/>
        <w:rPr>
          <w:rFonts w:ascii="Arial" w:hAnsi="Arial" w:cs="Arial"/>
          <w:sz w:val="22"/>
          <w:szCs w:val="22"/>
        </w:rPr>
      </w:pPr>
      <w:proofErr w:type="spellStart"/>
      <w:r w:rsidRPr="00EB27EA">
        <w:rPr>
          <w:rFonts w:ascii="Arial" w:hAnsi="Arial" w:cs="Arial"/>
          <w:sz w:val="22"/>
          <w:szCs w:val="22"/>
        </w:rPr>
        <w:t>Hernexeos</w:t>
      </w:r>
      <w:proofErr w:type="spellEnd"/>
      <w:r w:rsidRPr="00EB27EA">
        <w:rPr>
          <w:rFonts w:ascii="Arial" w:hAnsi="Arial" w:cs="Arial"/>
          <w:sz w:val="22"/>
          <w:szCs w:val="22"/>
        </w:rPr>
        <w:t xml:space="preserve"> (</w:t>
      </w:r>
      <w:proofErr w:type="spellStart"/>
      <w:r w:rsidRPr="00EB27EA">
        <w:rPr>
          <w:rFonts w:ascii="Arial" w:hAnsi="Arial" w:cs="Arial"/>
          <w:sz w:val="22"/>
          <w:szCs w:val="22"/>
        </w:rPr>
        <w:t>zongertinib</w:t>
      </w:r>
      <w:proofErr w:type="spellEnd"/>
      <w:r w:rsidRPr="00EB27EA">
        <w:rPr>
          <w:rFonts w:ascii="Arial" w:hAnsi="Arial" w:cs="Arial"/>
          <w:sz w:val="22"/>
          <w:szCs w:val="22"/>
        </w:rPr>
        <w:t>)</w:t>
      </w:r>
      <w:r w:rsidR="004101E1" w:rsidRPr="00EB27EA">
        <w:rPr>
          <w:rFonts w:ascii="Arial" w:hAnsi="Arial" w:cs="Arial"/>
          <w:sz w:val="22"/>
          <w:szCs w:val="22"/>
        </w:rPr>
        <w:t xml:space="preserve"> </w:t>
      </w:r>
      <w:r w:rsidR="007E1088" w:rsidRPr="00EB27EA">
        <w:rPr>
          <w:rFonts w:ascii="Arial" w:hAnsi="Arial" w:cs="Arial"/>
          <w:sz w:val="22"/>
          <w:szCs w:val="22"/>
        </w:rPr>
        <w:t xml:space="preserve">– </w:t>
      </w:r>
      <w:r w:rsidR="007E1088" w:rsidRPr="00EB27EA">
        <w:rPr>
          <w:rFonts w:ascii="Arial" w:hAnsi="Arial" w:cs="Arial"/>
          <w:b/>
          <w:bCs/>
          <w:sz w:val="22"/>
          <w:szCs w:val="22"/>
        </w:rPr>
        <w:t>PA</w:t>
      </w:r>
    </w:p>
    <w:p w14:paraId="12405DD2" w14:textId="77777777" w:rsidR="00EA0443" w:rsidRPr="00EB27EA" w:rsidRDefault="00EA0443" w:rsidP="00EA0443">
      <w:pPr>
        <w:pStyle w:val="Default"/>
        <w:numPr>
          <w:ilvl w:val="0"/>
          <w:numId w:val="1"/>
        </w:numPr>
        <w:spacing w:line="276" w:lineRule="auto"/>
        <w:ind w:left="1080"/>
        <w:rPr>
          <w:rFonts w:ascii="Arial" w:hAnsi="Arial" w:cs="Arial"/>
          <w:sz w:val="22"/>
          <w:szCs w:val="22"/>
        </w:rPr>
      </w:pPr>
      <w:proofErr w:type="spellStart"/>
      <w:r>
        <w:rPr>
          <w:rFonts w:ascii="Arial" w:hAnsi="Arial" w:cs="Arial"/>
          <w:sz w:val="22"/>
          <w:szCs w:val="22"/>
        </w:rPr>
        <w:t>Hymovis</w:t>
      </w:r>
      <w:proofErr w:type="spellEnd"/>
      <w:r>
        <w:rPr>
          <w:rFonts w:ascii="Arial" w:hAnsi="Arial" w:cs="Arial"/>
          <w:sz w:val="22"/>
          <w:szCs w:val="22"/>
        </w:rPr>
        <w:t xml:space="preserve"> One (</w:t>
      </w:r>
      <w:r w:rsidRPr="007E5F05">
        <w:rPr>
          <w:rFonts w:ascii="Arial" w:hAnsi="Arial" w:cs="Arial"/>
          <w:sz w:val="22"/>
          <w:szCs w:val="22"/>
        </w:rPr>
        <w:t>hyaluronate, modified</w:t>
      </w:r>
      <w:r>
        <w:rPr>
          <w:rFonts w:ascii="Arial" w:hAnsi="Arial" w:cs="Arial"/>
          <w:sz w:val="22"/>
          <w:szCs w:val="22"/>
        </w:rPr>
        <w:t xml:space="preserve">) </w:t>
      </w:r>
      <w:r w:rsidRPr="000614D5">
        <w:rPr>
          <w:rFonts w:ascii="Arial" w:hAnsi="Arial" w:cs="Arial"/>
          <w:sz w:val="22"/>
          <w:szCs w:val="22"/>
        </w:rPr>
        <w:t xml:space="preserve">– </w:t>
      </w:r>
      <w:proofErr w:type="gramStart"/>
      <w:r w:rsidRPr="000614D5">
        <w:rPr>
          <w:rFonts w:ascii="Arial" w:hAnsi="Arial" w:cs="Arial"/>
          <w:b/>
          <w:bCs/>
          <w:sz w:val="22"/>
          <w:szCs w:val="22"/>
        </w:rPr>
        <w:t>PA</w:t>
      </w:r>
      <w:r w:rsidRPr="000614D5">
        <w:rPr>
          <w:rFonts w:ascii="Arial" w:hAnsi="Arial" w:cs="Arial"/>
          <w:sz w:val="22"/>
          <w:szCs w:val="22"/>
        </w:rPr>
        <w:t>;</w:t>
      </w:r>
      <w:proofErr w:type="gramEnd"/>
      <w:r w:rsidRPr="000614D5">
        <w:rPr>
          <w:rFonts w:ascii="Arial" w:hAnsi="Arial" w:cs="Arial"/>
          <w:sz w:val="22"/>
          <w:szCs w:val="22"/>
        </w:rPr>
        <w:t xml:space="preserve"> MB</w:t>
      </w:r>
    </w:p>
    <w:p w14:paraId="2C679854" w14:textId="03A6CB36" w:rsidR="00DE509F" w:rsidRDefault="00FE6E2F" w:rsidP="007E1088">
      <w:pPr>
        <w:pStyle w:val="Default"/>
        <w:numPr>
          <w:ilvl w:val="0"/>
          <w:numId w:val="1"/>
        </w:numPr>
        <w:spacing w:line="276" w:lineRule="auto"/>
        <w:ind w:left="1080"/>
        <w:rPr>
          <w:rFonts w:ascii="Arial" w:hAnsi="Arial" w:cs="Arial"/>
          <w:sz w:val="22"/>
          <w:szCs w:val="22"/>
        </w:rPr>
      </w:pPr>
      <w:proofErr w:type="spellStart"/>
      <w:r w:rsidRPr="00FE6E2F">
        <w:rPr>
          <w:rFonts w:ascii="Arial" w:hAnsi="Arial" w:cs="Arial"/>
          <w:sz w:val="22"/>
          <w:szCs w:val="22"/>
        </w:rPr>
        <w:t>Inlexzo</w:t>
      </w:r>
      <w:proofErr w:type="spellEnd"/>
      <w:r w:rsidRPr="00FE6E2F">
        <w:rPr>
          <w:rFonts w:ascii="Arial" w:hAnsi="Arial" w:cs="Arial"/>
          <w:sz w:val="22"/>
          <w:szCs w:val="22"/>
        </w:rPr>
        <w:t xml:space="preserve"> (gemcitabine intravesical system)</w:t>
      </w:r>
      <w:r w:rsidR="00B520F8" w:rsidRPr="00FE6E2F">
        <w:rPr>
          <w:rFonts w:ascii="Arial" w:hAnsi="Arial" w:cs="Arial"/>
          <w:sz w:val="22"/>
          <w:szCs w:val="22"/>
        </w:rPr>
        <w:t xml:space="preserve"> – </w:t>
      </w:r>
      <w:r w:rsidR="00B520F8" w:rsidRPr="00FE6E2F">
        <w:rPr>
          <w:rFonts w:ascii="Arial" w:hAnsi="Arial" w:cs="Arial"/>
          <w:b/>
          <w:bCs/>
          <w:sz w:val="22"/>
          <w:szCs w:val="22"/>
        </w:rPr>
        <w:t>PA</w:t>
      </w:r>
      <w:r w:rsidR="00B520F8" w:rsidRPr="00FE6E2F">
        <w:rPr>
          <w:rFonts w:ascii="Arial" w:hAnsi="Arial" w:cs="Arial"/>
          <w:sz w:val="22"/>
          <w:szCs w:val="22"/>
        </w:rPr>
        <w:t>; MB</w:t>
      </w:r>
    </w:p>
    <w:p w14:paraId="5E5C141D" w14:textId="64A1FB17" w:rsidR="00394B96" w:rsidRPr="00FE6E2F" w:rsidRDefault="00220D2B" w:rsidP="007E1088">
      <w:pPr>
        <w:pStyle w:val="Default"/>
        <w:numPr>
          <w:ilvl w:val="0"/>
          <w:numId w:val="1"/>
        </w:numPr>
        <w:spacing w:line="276" w:lineRule="auto"/>
        <w:ind w:left="1080"/>
        <w:rPr>
          <w:rFonts w:ascii="Arial" w:hAnsi="Arial" w:cs="Arial"/>
          <w:sz w:val="22"/>
          <w:szCs w:val="22"/>
        </w:rPr>
      </w:pPr>
      <w:r w:rsidRPr="00220D2B">
        <w:rPr>
          <w:rFonts w:ascii="Arial" w:hAnsi="Arial" w:cs="Arial"/>
          <w:sz w:val="22"/>
          <w:szCs w:val="22"/>
        </w:rPr>
        <w:t xml:space="preserve">Keytruda </w:t>
      </w:r>
      <w:proofErr w:type="spellStart"/>
      <w:r w:rsidRPr="00220D2B">
        <w:rPr>
          <w:rFonts w:ascii="Arial" w:hAnsi="Arial" w:cs="Arial"/>
          <w:sz w:val="22"/>
          <w:szCs w:val="22"/>
        </w:rPr>
        <w:t>Qlex</w:t>
      </w:r>
      <w:proofErr w:type="spellEnd"/>
      <w:r w:rsidRPr="00220D2B">
        <w:rPr>
          <w:rFonts w:ascii="Arial" w:hAnsi="Arial" w:cs="Arial"/>
          <w:sz w:val="22"/>
          <w:szCs w:val="22"/>
        </w:rPr>
        <w:t xml:space="preserve"> (pembrolizumab/</w:t>
      </w:r>
      <w:proofErr w:type="spellStart"/>
      <w:r w:rsidRPr="00220D2B">
        <w:rPr>
          <w:rFonts w:ascii="Arial" w:hAnsi="Arial" w:cs="Arial"/>
          <w:sz w:val="22"/>
          <w:szCs w:val="22"/>
        </w:rPr>
        <w:t>berahyaluronidase</w:t>
      </w:r>
      <w:proofErr w:type="spellEnd"/>
      <w:r w:rsidRPr="00220D2B">
        <w:rPr>
          <w:rFonts w:ascii="Arial" w:hAnsi="Arial" w:cs="Arial"/>
          <w:sz w:val="22"/>
          <w:szCs w:val="22"/>
        </w:rPr>
        <w:t xml:space="preserve"> alfa-</w:t>
      </w:r>
      <w:proofErr w:type="spellStart"/>
      <w:r w:rsidRPr="00220D2B">
        <w:rPr>
          <w:rFonts w:ascii="Arial" w:hAnsi="Arial" w:cs="Arial"/>
          <w:sz w:val="22"/>
          <w:szCs w:val="22"/>
        </w:rPr>
        <w:t>pmph</w:t>
      </w:r>
      <w:proofErr w:type="spellEnd"/>
      <w:r w:rsidRPr="00220D2B">
        <w:rPr>
          <w:rFonts w:ascii="Arial" w:hAnsi="Arial" w:cs="Arial"/>
          <w:sz w:val="22"/>
          <w:szCs w:val="22"/>
        </w:rPr>
        <w:t>)</w:t>
      </w:r>
      <w:r w:rsidR="00B60CBF">
        <w:rPr>
          <w:rFonts w:ascii="Arial" w:hAnsi="Arial" w:cs="Arial"/>
          <w:sz w:val="22"/>
          <w:szCs w:val="22"/>
        </w:rPr>
        <w:t xml:space="preserve"> </w:t>
      </w:r>
      <w:r w:rsidRPr="00220D2B">
        <w:rPr>
          <w:rFonts w:ascii="Arial" w:hAnsi="Arial" w:cs="Arial"/>
          <w:sz w:val="22"/>
          <w:szCs w:val="22"/>
        </w:rPr>
        <w:t xml:space="preserve">– </w:t>
      </w:r>
      <w:r w:rsidRPr="00220D2B">
        <w:rPr>
          <w:rFonts w:ascii="Arial" w:hAnsi="Arial" w:cs="Arial"/>
          <w:b/>
          <w:bCs/>
          <w:sz w:val="22"/>
          <w:szCs w:val="22"/>
        </w:rPr>
        <w:t>PA</w:t>
      </w:r>
      <w:r w:rsidRPr="00220D2B">
        <w:rPr>
          <w:rFonts w:ascii="Arial" w:hAnsi="Arial" w:cs="Arial"/>
          <w:sz w:val="22"/>
          <w:szCs w:val="22"/>
        </w:rPr>
        <w:t>; MB</w:t>
      </w:r>
    </w:p>
    <w:p w14:paraId="7F285C3F" w14:textId="59962766" w:rsidR="007E1088" w:rsidRPr="004367F9" w:rsidRDefault="004367F9" w:rsidP="007E1088">
      <w:pPr>
        <w:pStyle w:val="Default"/>
        <w:numPr>
          <w:ilvl w:val="0"/>
          <w:numId w:val="1"/>
        </w:numPr>
        <w:spacing w:line="276" w:lineRule="auto"/>
        <w:ind w:left="1080"/>
        <w:rPr>
          <w:rFonts w:ascii="Arial" w:hAnsi="Arial" w:cs="Arial"/>
          <w:sz w:val="22"/>
          <w:szCs w:val="22"/>
        </w:rPr>
      </w:pPr>
      <w:r>
        <w:rPr>
          <w:rFonts w:ascii="Arial" w:hAnsi="Arial" w:cs="Arial"/>
          <w:sz w:val="22"/>
          <w:szCs w:val="22"/>
        </w:rPr>
        <w:t>n</w:t>
      </w:r>
      <w:r w:rsidR="00CE3617" w:rsidRPr="004367F9">
        <w:rPr>
          <w:rFonts w:ascii="Arial" w:hAnsi="Arial" w:cs="Arial"/>
          <w:sz w:val="22"/>
          <w:szCs w:val="22"/>
        </w:rPr>
        <w:t>ilotinib</w:t>
      </w:r>
      <w:r w:rsidRPr="004367F9">
        <w:rPr>
          <w:rFonts w:ascii="Arial" w:hAnsi="Arial" w:cs="Arial"/>
          <w:sz w:val="22"/>
          <w:szCs w:val="22"/>
        </w:rPr>
        <w:t xml:space="preserve"> d-tartrate capsule</w:t>
      </w:r>
      <w:r w:rsidR="007E1088" w:rsidRPr="004367F9">
        <w:rPr>
          <w:rFonts w:ascii="Arial" w:hAnsi="Arial" w:cs="Arial"/>
          <w:sz w:val="22"/>
          <w:szCs w:val="22"/>
        </w:rPr>
        <w:t xml:space="preserve"> –</w:t>
      </w:r>
      <w:r w:rsidR="007E1088" w:rsidRPr="004367F9">
        <w:rPr>
          <w:rFonts w:ascii="Arial" w:hAnsi="Arial" w:cs="Arial"/>
          <w:b/>
          <w:bCs/>
          <w:sz w:val="22"/>
          <w:szCs w:val="22"/>
        </w:rPr>
        <w:t xml:space="preserve"> PA</w:t>
      </w:r>
      <w:r w:rsidRPr="004367F9">
        <w:rPr>
          <w:rFonts w:ascii="Arial" w:hAnsi="Arial" w:cs="Arial"/>
          <w:sz w:val="22"/>
          <w:szCs w:val="22"/>
        </w:rPr>
        <w:t>; A90</w:t>
      </w:r>
    </w:p>
    <w:p w14:paraId="032C96BB" w14:textId="17DD567D" w:rsidR="00DE1D92" w:rsidRPr="002C011B" w:rsidRDefault="002C011B" w:rsidP="007E1088">
      <w:pPr>
        <w:pStyle w:val="Default"/>
        <w:numPr>
          <w:ilvl w:val="0"/>
          <w:numId w:val="1"/>
        </w:numPr>
        <w:spacing w:line="276" w:lineRule="auto"/>
        <w:ind w:left="1080"/>
        <w:rPr>
          <w:rFonts w:ascii="Arial" w:hAnsi="Arial" w:cs="Arial"/>
          <w:sz w:val="22"/>
          <w:szCs w:val="22"/>
        </w:rPr>
      </w:pPr>
      <w:proofErr w:type="spellStart"/>
      <w:r w:rsidRPr="002C011B">
        <w:rPr>
          <w:rFonts w:ascii="Arial" w:hAnsi="Arial" w:cs="Arial"/>
          <w:sz w:val="22"/>
          <w:szCs w:val="22"/>
        </w:rPr>
        <w:t>Pavblu</w:t>
      </w:r>
      <w:proofErr w:type="spellEnd"/>
      <w:r w:rsidRPr="002C011B">
        <w:rPr>
          <w:rFonts w:ascii="Arial" w:hAnsi="Arial" w:cs="Arial"/>
          <w:sz w:val="22"/>
          <w:szCs w:val="22"/>
        </w:rPr>
        <w:t xml:space="preserve"> (aflibercept-</w:t>
      </w:r>
      <w:proofErr w:type="spellStart"/>
      <w:r w:rsidRPr="002C011B">
        <w:rPr>
          <w:rFonts w:ascii="Arial" w:hAnsi="Arial" w:cs="Arial"/>
          <w:sz w:val="22"/>
          <w:szCs w:val="22"/>
        </w:rPr>
        <w:t>ayyh</w:t>
      </w:r>
      <w:proofErr w:type="spellEnd"/>
      <w:r w:rsidRPr="002C011B">
        <w:rPr>
          <w:rFonts w:ascii="Arial" w:hAnsi="Arial" w:cs="Arial"/>
          <w:sz w:val="22"/>
          <w:szCs w:val="22"/>
        </w:rPr>
        <w:t xml:space="preserve"> 2</w:t>
      </w:r>
      <w:r>
        <w:rPr>
          <w:rFonts w:ascii="Arial" w:hAnsi="Arial" w:cs="Arial"/>
          <w:sz w:val="22"/>
          <w:szCs w:val="22"/>
        </w:rPr>
        <w:t xml:space="preserve"> </w:t>
      </w:r>
      <w:r w:rsidRPr="002C011B">
        <w:rPr>
          <w:rFonts w:ascii="Arial" w:hAnsi="Arial" w:cs="Arial"/>
          <w:sz w:val="22"/>
          <w:szCs w:val="22"/>
        </w:rPr>
        <w:t>mg); MB</w:t>
      </w:r>
    </w:p>
    <w:p w14:paraId="143B79DE" w14:textId="0F28AA1C" w:rsidR="00AF158E" w:rsidRPr="000002A2" w:rsidRDefault="000002A2" w:rsidP="007E1088">
      <w:pPr>
        <w:pStyle w:val="Default"/>
        <w:numPr>
          <w:ilvl w:val="0"/>
          <w:numId w:val="1"/>
        </w:numPr>
        <w:spacing w:line="276" w:lineRule="auto"/>
        <w:ind w:left="1080"/>
        <w:rPr>
          <w:rFonts w:ascii="Arial" w:hAnsi="Arial" w:cs="Arial"/>
          <w:sz w:val="22"/>
          <w:szCs w:val="22"/>
        </w:rPr>
      </w:pPr>
      <w:proofErr w:type="spellStart"/>
      <w:r w:rsidRPr="000002A2">
        <w:rPr>
          <w:rFonts w:ascii="Arial" w:hAnsi="Arial" w:cs="Arial"/>
          <w:sz w:val="22"/>
          <w:szCs w:val="22"/>
        </w:rPr>
        <w:t>Phyrago</w:t>
      </w:r>
      <w:proofErr w:type="spellEnd"/>
      <w:r w:rsidRPr="000002A2">
        <w:rPr>
          <w:rFonts w:ascii="Arial" w:hAnsi="Arial" w:cs="Arial"/>
          <w:sz w:val="22"/>
          <w:szCs w:val="22"/>
        </w:rPr>
        <w:t xml:space="preserve"> (</w:t>
      </w:r>
      <w:proofErr w:type="spellStart"/>
      <w:r w:rsidRPr="000002A2">
        <w:rPr>
          <w:rFonts w:ascii="Arial" w:hAnsi="Arial" w:cs="Arial"/>
          <w:sz w:val="22"/>
          <w:szCs w:val="22"/>
        </w:rPr>
        <w:t>dasatinib</w:t>
      </w:r>
      <w:proofErr w:type="spellEnd"/>
      <w:r w:rsidRPr="000002A2">
        <w:rPr>
          <w:rFonts w:ascii="Arial" w:hAnsi="Arial" w:cs="Arial"/>
          <w:sz w:val="22"/>
          <w:szCs w:val="22"/>
        </w:rPr>
        <w:t>)</w:t>
      </w:r>
      <w:r w:rsidR="00AF158E" w:rsidRPr="000002A2">
        <w:rPr>
          <w:rFonts w:ascii="Arial" w:hAnsi="Arial" w:cs="Arial"/>
          <w:sz w:val="22"/>
          <w:szCs w:val="22"/>
        </w:rPr>
        <w:t xml:space="preserve"> </w:t>
      </w:r>
      <w:r w:rsidR="00AF158E" w:rsidRPr="009C0A23">
        <w:rPr>
          <w:rFonts w:ascii="Arial" w:hAnsi="Arial" w:cs="Arial"/>
          <w:sz w:val="22"/>
          <w:szCs w:val="22"/>
        </w:rPr>
        <w:t>–</w:t>
      </w:r>
      <w:r w:rsidR="00AF158E" w:rsidRPr="000002A2">
        <w:rPr>
          <w:rFonts w:ascii="Arial" w:hAnsi="Arial" w:cs="Arial"/>
          <w:b/>
          <w:bCs/>
          <w:sz w:val="22"/>
          <w:szCs w:val="22"/>
        </w:rPr>
        <w:t xml:space="preserve"> PA</w:t>
      </w:r>
    </w:p>
    <w:p w14:paraId="74A97C49" w14:textId="48727075" w:rsidR="00270DFC" w:rsidRPr="00C70ADC" w:rsidRDefault="00C70ADC" w:rsidP="007E1088">
      <w:pPr>
        <w:pStyle w:val="Default"/>
        <w:numPr>
          <w:ilvl w:val="0"/>
          <w:numId w:val="1"/>
        </w:numPr>
        <w:spacing w:line="276" w:lineRule="auto"/>
        <w:ind w:left="1080"/>
        <w:rPr>
          <w:rFonts w:ascii="Arial" w:hAnsi="Arial" w:cs="Arial"/>
          <w:sz w:val="22"/>
          <w:szCs w:val="22"/>
        </w:rPr>
      </w:pPr>
      <w:proofErr w:type="spellStart"/>
      <w:r w:rsidRPr="00C70ADC">
        <w:rPr>
          <w:rFonts w:ascii="Arial" w:hAnsi="Arial" w:cs="Arial"/>
          <w:sz w:val="22"/>
          <w:szCs w:val="22"/>
        </w:rPr>
        <w:t>Ryzneuta</w:t>
      </w:r>
      <w:proofErr w:type="spellEnd"/>
      <w:r w:rsidRPr="00C70ADC">
        <w:rPr>
          <w:rFonts w:ascii="Arial" w:hAnsi="Arial" w:cs="Arial"/>
          <w:sz w:val="22"/>
          <w:szCs w:val="22"/>
        </w:rPr>
        <w:t xml:space="preserve"> (</w:t>
      </w:r>
      <w:proofErr w:type="spellStart"/>
      <w:r w:rsidRPr="00C70ADC">
        <w:rPr>
          <w:rFonts w:ascii="Arial" w:hAnsi="Arial" w:cs="Arial"/>
          <w:sz w:val="22"/>
          <w:szCs w:val="22"/>
        </w:rPr>
        <w:t>efbemalenograstim</w:t>
      </w:r>
      <w:proofErr w:type="spellEnd"/>
      <w:r w:rsidRPr="00C70ADC">
        <w:rPr>
          <w:rFonts w:ascii="Arial" w:hAnsi="Arial" w:cs="Arial"/>
          <w:sz w:val="22"/>
          <w:szCs w:val="22"/>
        </w:rPr>
        <w:t>)</w:t>
      </w:r>
    </w:p>
    <w:p w14:paraId="55520F8F" w14:textId="3B7DB2D4" w:rsidR="009A4422" w:rsidRPr="008D1364" w:rsidRDefault="008D1364" w:rsidP="007E1088">
      <w:pPr>
        <w:pStyle w:val="Default"/>
        <w:numPr>
          <w:ilvl w:val="0"/>
          <w:numId w:val="1"/>
        </w:numPr>
        <w:spacing w:line="276" w:lineRule="auto"/>
        <w:ind w:left="1080"/>
        <w:rPr>
          <w:rFonts w:ascii="Arial" w:hAnsi="Arial" w:cs="Arial"/>
          <w:b/>
          <w:bCs/>
          <w:sz w:val="22"/>
          <w:szCs w:val="22"/>
        </w:rPr>
      </w:pPr>
      <w:proofErr w:type="spellStart"/>
      <w:r w:rsidRPr="008D1364">
        <w:rPr>
          <w:rFonts w:ascii="Arial" w:hAnsi="Arial" w:cs="Arial"/>
          <w:sz w:val="22"/>
          <w:szCs w:val="22"/>
        </w:rPr>
        <w:t>Sephience</w:t>
      </w:r>
      <w:proofErr w:type="spellEnd"/>
      <w:r w:rsidRPr="008D1364">
        <w:rPr>
          <w:rFonts w:ascii="Arial" w:hAnsi="Arial" w:cs="Arial"/>
          <w:sz w:val="22"/>
          <w:szCs w:val="22"/>
          <w:vertAlign w:val="superscript"/>
        </w:rPr>
        <w:t xml:space="preserve"> </w:t>
      </w:r>
      <w:r w:rsidRPr="008D1364">
        <w:rPr>
          <w:rFonts w:ascii="Arial" w:hAnsi="Arial" w:cs="Arial"/>
          <w:sz w:val="22"/>
          <w:szCs w:val="22"/>
        </w:rPr>
        <w:t>(</w:t>
      </w:r>
      <w:proofErr w:type="spellStart"/>
      <w:r w:rsidRPr="008D1364">
        <w:rPr>
          <w:rFonts w:ascii="Arial" w:hAnsi="Arial" w:cs="Arial"/>
          <w:sz w:val="22"/>
          <w:szCs w:val="22"/>
        </w:rPr>
        <w:t>sepiapterin</w:t>
      </w:r>
      <w:proofErr w:type="spellEnd"/>
      <w:r w:rsidRPr="008D1364">
        <w:rPr>
          <w:rFonts w:ascii="Arial" w:hAnsi="Arial" w:cs="Arial"/>
          <w:sz w:val="22"/>
          <w:szCs w:val="22"/>
        </w:rPr>
        <w:t>)</w:t>
      </w:r>
      <w:r w:rsidR="009A4422" w:rsidRPr="008D1364">
        <w:rPr>
          <w:rFonts w:ascii="Arial" w:hAnsi="Arial" w:cs="Arial"/>
          <w:sz w:val="22"/>
          <w:szCs w:val="22"/>
        </w:rPr>
        <w:t xml:space="preserve"> –</w:t>
      </w:r>
      <w:r w:rsidR="009A4422" w:rsidRPr="008D1364">
        <w:rPr>
          <w:rFonts w:ascii="Arial" w:hAnsi="Arial" w:cs="Arial"/>
          <w:b/>
          <w:bCs/>
          <w:sz w:val="22"/>
          <w:szCs w:val="22"/>
        </w:rPr>
        <w:t xml:space="preserve"> PA</w:t>
      </w:r>
    </w:p>
    <w:p w14:paraId="745DD955" w14:textId="391DEC28" w:rsidR="002F6A11" w:rsidRPr="00E50D4F" w:rsidRDefault="00E50D4F" w:rsidP="009B4F12">
      <w:pPr>
        <w:pStyle w:val="Default"/>
        <w:numPr>
          <w:ilvl w:val="1"/>
          <w:numId w:val="4"/>
        </w:numPr>
        <w:spacing w:line="276" w:lineRule="auto"/>
        <w:rPr>
          <w:rFonts w:ascii="Arial" w:hAnsi="Arial" w:cs="Arial"/>
          <w:sz w:val="22"/>
          <w:szCs w:val="22"/>
        </w:rPr>
      </w:pPr>
      <w:proofErr w:type="spellStart"/>
      <w:r w:rsidRPr="00E50D4F">
        <w:rPr>
          <w:rFonts w:ascii="Arial" w:hAnsi="Arial" w:cs="Arial"/>
          <w:sz w:val="22"/>
          <w:szCs w:val="22"/>
        </w:rPr>
        <w:t>Tyruko</w:t>
      </w:r>
      <w:proofErr w:type="spellEnd"/>
      <w:r w:rsidRPr="00E50D4F">
        <w:rPr>
          <w:rFonts w:ascii="Arial" w:hAnsi="Arial" w:cs="Arial"/>
          <w:sz w:val="22"/>
          <w:szCs w:val="22"/>
        </w:rPr>
        <w:t xml:space="preserve"> (natalizumab-</w:t>
      </w:r>
      <w:proofErr w:type="spellStart"/>
      <w:r w:rsidRPr="00E50D4F">
        <w:rPr>
          <w:rFonts w:ascii="Arial" w:hAnsi="Arial" w:cs="Arial"/>
          <w:sz w:val="22"/>
          <w:szCs w:val="22"/>
        </w:rPr>
        <w:t>sztn</w:t>
      </w:r>
      <w:proofErr w:type="spellEnd"/>
      <w:r w:rsidRPr="00E50D4F">
        <w:rPr>
          <w:rFonts w:ascii="Arial" w:hAnsi="Arial" w:cs="Arial"/>
          <w:sz w:val="22"/>
          <w:szCs w:val="22"/>
        </w:rPr>
        <w:t xml:space="preserve">) </w:t>
      </w:r>
      <w:r w:rsidR="002F6A11" w:rsidRPr="00E50D4F">
        <w:rPr>
          <w:rFonts w:ascii="Arial" w:hAnsi="Arial" w:cs="Arial"/>
          <w:sz w:val="22"/>
          <w:szCs w:val="22"/>
        </w:rPr>
        <w:t xml:space="preserve">– </w:t>
      </w:r>
      <w:r w:rsidR="002F6A11" w:rsidRPr="00E50D4F">
        <w:rPr>
          <w:rFonts w:ascii="Arial" w:hAnsi="Arial" w:cs="Arial"/>
          <w:b/>
          <w:bCs/>
          <w:sz w:val="22"/>
          <w:szCs w:val="22"/>
        </w:rPr>
        <w:t>PA</w:t>
      </w:r>
    </w:p>
    <w:p w14:paraId="5BB75A1E" w14:textId="5BFAEDFB" w:rsidR="009C7E17" w:rsidRPr="0004109A" w:rsidRDefault="0004109A" w:rsidP="007E1088">
      <w:pPr>
        <w:pStyle w:val="Default"/>
        <w:numPr>
          <w:ilvl w:val="0"/>
          <w:numId w:val="1"/>
        </w:numPr>
        <w:spacing w:line="276" w:lineRule="auto"/>
        <w:ind w:left="1080"/>
        <w:rPr>
          <w:rFonts w:ascii="Arial" w:hAnsi="Arial" w:cs="Arial"/>
          <w:sz w:val="22"/>
          <w:szCs w:val="22"/>
        </w:rPr>
      </w:pPr>
      <w:proofErr w:type="spellStart"/>
      <w:r w:rsidRPr="0004109A">
        <w:rPr>
          <w:rFonts w:ascii="Arial" w:hAnsi="Arial" w:cs="Arial"/>
          <w:sz w:val="22"/>
          <w:szCs w:val="22"/>
        </w:rPr>
        <w:t>Zevtera</w:t>
      </w:r>
      <w:proofErr w:type="spellEnd"/>
      <w:r w:rsidRPr="0004109A">
        <w:rPr>
          <w:rFonts w:ascii="Arial" w:hAnsi="Arial" w:cs="Arial"/>
          <w:sz w:val="22"/>
          <w:szCs w:val="22"/>
        </w:rPr>
        <w:t xml:space="preserve"> (ceftobiprole </w:t>
      </w:r>
      <w:proofErr w:type="spellStart"/>
      <w:r w:rsidRPr="0004109A">
        <w:rPr>
          <w:rFonts w:ascii="Arial" w:hAnsi="Arial" w:cs="Arial"/>
          <w:sz w:val="22"/>
          <w:szCs w:val="22"/>
        </w:rPr>
        <w:t>medocaril</w:t>
      </w:r>
      <w:proofErr w:type="spellEnd"/>
      <w:r w:rsidRPr="0004109A">
        <w:rPr>
          <w:rFonts w:ascii="Arial" w:hAnsi="Arial" w:cs="Arial"/>
          <w:sz w:val="22"/>
          <w:szCs w:val="22"/>
        </w:rPr>
        <w:t xml:space="preserve">) – </w:t>
      </w:r>
      <w:r w:rsidRPr="0004109A">
        <w:rPr>
          <w:rFonts w:ascii="Arial" w:hAnsi="Arial" w:cs="Arial"/>
          <w:b/>
          <w:bCs/>
          <w:sz w:val="22"/>
          <w:szCs w:val="22"/>
        </w:rPr>
        <w:t>PA</w:t>
      </w:r>
    </w:p>
    <w:bookmarkEnd w:id="0"/>
    <w:p w14:paraId="793D0585" w14:textId="6D537A1A" w:rsidR="004E607A" w:rsidRPr="00FD6015" w:rsidRDefault="00000000" w:rsidP="00FD6015">
      <w:pPr>
        <w:pStyle w:val="Default"/>
        <w:ind w:left="-86"/>
        <w:rPr>
          <w:rFonts w:ascii="Arial" w:hAnsi="Arial" w:cs="Arial"/>
          <w:highlight w:val="yellow"/>
        </w:rPr>
      </w:pPr>
      <w:r>
        <w:rPr>
          <w:rFonts w:ascii="Arial" w:hAnsi="Arial" w:cs="Arial"/>
        </w:rPr>
        <w:pict w14:anchorId="23BAC7AE">
          <v:rect id="_x0000_i1026" style="width:548.5pt;height:3pt" o:hrpct="991" o:hralign="center" o:hrstd="t" o:hrnoshade="t" o:hr="t" fillcolor="gray" stroked="f"/>
        </w:pict>
      </w:r>
    </w:p>
    <w:p w14:paraId="535B0E6B" w14:textId="1B1505DF" w:rsidR="006E7810" w:rsidRPr="00D82ECB" w:rsidRDefault="004B3F10" w:rsidP="0098246B">
      <w:pPr>
        <w:pStyle w:val="Heading1"/>
        <w:spacing w:line="276" w:lineRule="auto"/>
      </w:pPr>
      <w:r w:rsidRPr="008D5460">
        <w:t>Change in Prior</w:t>
      </w:r>
      <w:r w:rsidR="00DB031B" w:rsidRPr="008D5460">
        <w:t xml:space="preserve"> </w:t>
      </w:r>
      <w:r w:rsidR="00AE5FBB" w:rsidRPr="008D5460">
        <w:t>Authorization Status</w:t>
      </w:r>
    </w:p>
    <w:p w14:paraId="360C4380" w14:textId="0B074110" w:rsidR="000F4B70" w:rsidRPr="0054378F" w:rsidRDefault="000F4B70" w:rsidP="000F4B70">
      <w:pPr>
        <w:pStyle w:val="ListParagraph"/>
        <w:numPr>
          <w:ilvl w:val="0"/>
          <w:numId w:val="6"/>
        </w:numPr>
        <w:spacing w:after="0" w:line="276" w:lineRule="auto"/>
        <w:rPr>
          <w:rFonts w:cs="Arial"/>
        </w:rPr>
      </w:pPr>
      <w:r w:rsidRPr="0054378F">
        <w:rPr>
          <w:rFonts w:cs="Arial"/>
        </w:rPr>
        <w:t xml:space="preserve">Effective </w:t>
      </w:r>
      <w:r w:rsidRPr="000F4B70">
        <w:rPr>
          <w:rFonts w:cs="Arial"/>
        </w:rPr>
        <w:t>February 17, 2026</w:t>
      </w:r>
      <w:r w:rsidRPr="0054378F">
        <w:rPr>
          <w:rFonts w:cs="Arial"/>
        </w:rPr>
        <w:t xml:space="preserve">, the following </w:t>
      </w:r>
      <w:r>
        <w:rPr>
          <w:rFonts w:cs="Arial"/>
        </w:rPr>
        <w:t>gastrointestinal agent</w:t>
      </w:r>
      <w:r w:rsidRPr="0054378F">
        <w:rPr>
          <w:rFonts w:cs="Arial"/>
        </w:rPr>
        <w:t xml:space="preserve"> will require PA. </w:t>
      </w:r>
    </w:p>
    <w:p w14:paraId="2F479E3A" w14:textId="0D0F6CFA" w:rsidR="00B978E8" w:rsidRPr="000F4B70" w:rsidRDefault="000F4B70" w:rsidP="003037A5">
      <w:pPr>
        <w:pStyle w:val="ListParagraph"/>
        <w:numPr>
          <w:ilvl w:val="1"/>
          <w:numId w:val="6"/>
        </w:numPr>
        <w:rPr>
          <w:rFonts w:cs="Arial"/>
        </w:rPr>
      </w:pPr>
      <w:proofErr w:type="spellStart"/>
      <w:r>
        <w:rPr>
          <w:rFonts w:cs="Arial"/>
        </w:rPr>
        <w:t>Linzess</w:t>
      </w:r>
      <w:proofErr w:type="spellEnd"/>
      <w:r>
        <w:rPr>
          <w:rFonts w:cs="Arial"/>
        </w:rPr>
        <w:t xml:space="preserve"> (linaclotide) </w:t>
      </w:r>
      <w:r w:rsidRPr="0054378F">
        <w:rPr>
          <w:rFonts w:cs="Arial"/>
        </w:rPr>
        <w:t xml:space="preserve">– </w:t>
      </w:r>
      <w:r w:rsidRPr="0054378F">
        <w:rPr>
          <w:rFonts w:cs="Arial"/>
          <w:b/>
          <w:bCs/>
        </w:rPr>
        <w:t>PA</w:t>
      </w:r>
    </w:p>
    <w:p w14:paraId="30D72A51" w14:textId="3CB12D34" w:rsidR="00E33E94" w:rsidRPr="000F4B70" w:rsidRDefault="00E33E94" w:rsidP="003037A5">
      <w:pPr>
        <w:pStyle w:val="ListParagraph"/>
        <w:numPr>
          <w:ilvl w:val="0"/>
          <w:numId w:val="6"/>
        </w:numPr>
        <w:spacing w:after="0" w:line="276" w:lineRule="auto"/>
        <w:rPr>
          <w:rFonts w:cs="Arial"/>
        </w:rPr>
      </w:pPr>
      <w:r w:rsidRPr="000F4B70">
        <w:rPr>
          <w:rFonts w:cs="Arial"/>
        </w:rPr>
        <w:t xml:space="preserve">Effective </w:t>
      </w:r>
      <w:r w:rsidR="00422785" w:rsidRPr="000F4B70">
        <w:rPr>
          <w:rFonts w:cs="Arial"/>
        </w:rPr>
        <w:t>February 17</w:t>
      </w:r>
      <w:r w:rsidR="00980ED9" w:rsidRPr="000F4B70">
        <w:rPr>
          <w:rFonts w:cs="Arial"/>
        </w:rPr>
        <w:t>,</w:t>
      </w:r>
      <w:r w:rsidR="00422785" w:rsidRPr="000F4B70">
        <w:rPr>
          <w:rFonts w:cs="Arial"/>
        </w:rPr>
        <w:t xml:space="preserve"> 2026,</w:t>
      </w:r>
      <w:r w:rsidR="00980ED9" w:rsidRPr="000F4B70">
        <w:rPr>
          <w:rFonts w:cs="Arial"/>
        </w:rPr>
        <w:t xml:space="preserve"> </w:t>
      </w:r>
      <w:r w:rsidRPr="000F4B70">
        <w:rPr>
          <w:rFonts w:cs="Arial"/>
        </w:rPr>
        <w:t xml:space="preserve">the following </w:t>
      </w:r>
      <w:r w:rsidR="0017526E" w:rsidRPr="000F4B70">
        <w:rPr>
          <w:rFonts w:cs="Arial"/>
        </w:rPr>
        <w:t>cerebral stimulant</w:t>
      </w:r>
      <w:r w:rsidRPr="000F4B70">
        <w:rPr>
          <w:rFonts w:cs="Arial"/>
        </w:rPr>
        <w:t xml:space="preserve"> agent will </w:t>
      </w:r>
      <w:r w:rsidR="0017526E" w:rsidRPr="000F4B70">
        <w:rPr>
          <w:rFonts w:cs="Arial"/>
        </w:rPr>
        <w:t>no longer require</w:t>
      </w:r>
      <w:r w:rsidRPr="000F4B70">
        <w:rPr>
          <w:rFonts w:cs="Arial"/>
        </w:rPr>
        <w:t xml:space="preserve"> PA</w:t>
      </w:r>
      <w:r w:rsidR="0017526E" w:rsidRPr="000F4B70">
        <w:rPr>
          <w:rFonts w:cs="Arial"/>
        </w:rPr>
        <w:t xml:space="preserve"> within the </w:t>
      </w:r>
      <w:r w:rsidR="009B329E" w:rsidRPr="000F4B70">
        <w:rPr>
          <w:rFonts w:cs="Arial"/>
        </w:rPr>
        <w:t xml:space="preserve">established </w:t>
      </w:r>
      <w:r w:rsidR="00141B6B" w:rsidRPr="000F4B70">
        <w:rPr>
          <w:rFonts w:cs="Arial"/>
        </w:rPr>
        <w:t>age and quantity limit</w:t>
      </w:r>
      <w:r w:rsidRPr="000F4B70">
        <w:rPr>
          <w:rFonts w:cs="Arial"/>
        </w:rPr>
        <w:t xml:space="preserve">. Pediatric Behavioral Health Medication Initiative criteria will apply. For additional information, please see the Pediatric Behavioral Health </w:t>
      </w:r>
      <w:r w:rsidR="00AC407A" w:rsidRPr="00645E23">
        <w:rPr>
          <w:rFonts w:cs="Arial"/>
        </w:rPr>
        <w:t>Medication</w:t>
      </w:r>
      <w:r w:rsidR="00AC407A" w:rsidRPr="000F4B70">
        <w:rPr>
          <w:rFonts w:cs="Arial"/>
        </w:rPr>
        <w:t xml:space="preserve"> </w:t>
      </w:r>
      <w:r w:rsidRPr="000F4B70">
        <w:rPr>
          <w:rFonts w:cs="Arial"/>
        </w:rPr>
        <w:t xml:space="preserve">Initiative documents found at </w:t>
      </w:r>
      <w:hyperlink r:id="rId12" w:history="1">
        <w:r w:rsidRPr="000F4B70">
          <w:rPr>
            <w:rStyle w:val="Hyperlink"/>
            <w:rFonts w:cs="Arial"/>
          </w:rPr>
          <w:t>www.mass.gov/druglist</w:t>
        </w:r>
      </w:hyperlink>
      <w:r w:rsidRPr="000F4B70">
        <w:rPr>
          <w:rFonts w:cs="Arial"/>
        </w:rPr>
        <w:t xml:space="preserve">. </w:t>
      </w:r>
    </w:p>
    <w:p w14:paraId="329BCEFD" w14:textId="0A9B49D2" w:rsidR="005C5A01" w:rsidRPr="00621031" w:rsidRDefault="00233FFD" w:rsidP="008D5460">
      <w:pPr>
        <w:pStyle w:val="ListParagraph"/>
        <w:numPr>
          <w:ilvl w:val="1"/>
          <w:numId w:val="6"/>
        </w:numPr>
        <w:spacing w:after="0"/>
        <w:rPr>
          <w:rFonts w:cs="Arial"/>
        </w:rPr>
      </w:pPr>
      <w:r w:rsidRPr="00621031">
        <w:rPr>
          <w:rFonts w:cs="Arial"/>
        </w:rPr>
        <w:t>Vyvanse (</w:t>
      </w:r>
      <w:proofErr w:type="spellStart"/>
      <w:r w:rsidRPr="00621031">
        <w:rPr>
          <w:rFonts w:cs="Arial"/>
        </w:rPr>
        <w:t>lisdexamfetamine</w:t>
      </w:r>
      <w:proofErr w:type="spellEnd"/>
      <w:r w:rsidRPr="00621031">
        <w:rPr>
          <w:rFonts w:cs="Arial"/>
        </w:rPr>
        <w:t xml:space="preserve"> chewable tablet)</w:t>
      </w:r>
      <w:r w:rsidR="002F6D0D">
        <w:rPr>
          <w:rFonts w:cs="Arial"/>
        </w:rPr>
        <w:t xml:space="preserve"> </w:t>
      </w:r>
      <w:r w:rsidR="00621031" w:rsidRPr="00621031">
        <w:rPr>
          <w:rFonts w:cs="Arial"/>
          <w:vertAlign w:val="superscript"/>
        </w:rPr>
        <w:t>PD</w:t>
      </w:r>
      <w:r w:rsidRPr="00621031">
        <w:rPr>
          <w:rFonts w:cs="Arial"/>
        </w:rPr>
        <w:t xml:space="preserve"> </w:t>
      </w:r>
      <w:r w:rsidR="005C5A01" w:rsidRPr="00621031">
        <w:rPr>
          <w:rFonts w:cs="Arial"/>
        </w:rPr>
        <w:t xml:space="preserve">– </w:t>
      </w:r>
      <w:r w:rsidR="005C5A01" w:rsidRPr="00621031">
        <w:rPr>
          <w:rFonts w:cs="Arial"/>
          <w:b/>
          <w:bCs/>
        </w:rPr>
        <w:t>PA</w:t>
      </w:r>
      <w:r w:rsidR="00621031" w:rsidRPr="00621031">
        <w:rPr>
          <w:rFonts w:ascii="Helvetica" w:hAnsi="Helvetica" w:cs="Helvetica"/>
          <w:b/>
          <w:bCs/>
          <w:color w:val="535353"/>
          <w:sz w:val="30"/>
          <w:szCs w:val="30"/>
        </w:rPr>
        <w:t xml:space="preserve"> </w:t>
      </w:r>
      <w:r w:rsidR="00621031" w:rsidRPr="00621031">
        <w:rPr>
          <w:rFonts w:cs="Arial"/>
          <w:b/>
          <w:bCs/>
        </w:rPr>
        <w:t>&lt; 3 years or ≥ 21 years and PA &gt; 2 units/day</w:t>
      </w:r>
      <w:r w:rsidR="005C5A01" w:rsidRPr="00621031">
        <w:rPr>
          <w:rFonts w:cs="Arial"/>
        </w:rPr>
        <w:t xml:space="preserve">; </w:t>
      </w:r>
      <w:r w:rsidR="006B68A0" w:rsidRPr="00621031">
        <w:rPr>
          <w:rFonts w:cs="Arial"/>
        </w:rPr>
        <w:t>BP</w:t>
      </w:r>
    </w:p>
    <w:p w14:paraId="63EF29FB" w14:textId="20AF899B" w:rsidR="005023CF" w:rsidRPr="00422785" w:rsidRDefault="00000000" w:rsidP="00422785">
      <w:pPr>
        <w:pStyle w:val="Default"/>
        <w:ind w:left="-86"/>
        <w:rPr>
          <w:rFonts w:ascii="Arial" w:hAnsi="Arial" w:cs="Arial"/>
        </w:rPr>
      </w:pPr>
      <w:r>
        <w:rPr>
          <w:rFonts w:ascii="Arial" w:hAnsi="Arial" w:cs="Arial"/>
        </w:rPr>
        <w:pict w14:anchorId="54A251C8">
          <v:rect id="_x0000_i1027" style="width:548.5pt;height:3pt" o:hrpct="991" o:hralign="center" o:hrstd="t" o:hrnoshade="t" o:hr="t" fillcolor="gray" stroked="f"/>
        </w:pict>
      </w:r>
    </w:p>
    <w:p w14:paraId="692A7D97" w14:textId="55DA495E" w:rsidR="00E37529" w:rsidRPr="007805A8" w:rsidRDefault="00E37529" w:rsidP="0098246B">
      <w:pPr>
        <w:pStyle w:val="Heading1"/>
        <w:spacing w:line="276" w:lineRule="auto"/>
      </w:pPr>
      <w:r w:rsidRPr="007805A8">
        <w:t xml:space="preserve">New or Revised Therapeutic Tables </w:t>
      </w:r>
    </w:p>
    <w:p w14:paraId="5AEC9BC8" w14:textId="7A0A3C48" w:rsidR="000643D6" w:rsidRPr="00CE2ED9" w:rsidRDefault="000643D6" w:rsidP="000643D6">
      <w:pPr>
        <w:spacing w:after="0" w:line="276" w:lineRule="auto"/>
        <w:ind w:left="360"/>
        <w:rPr>
          <w:rFonts w:eastAsia="Times New Roman" w:cs="Arial"/>
        </w:rPr>
      </w:pPr>
      <w:bookmarkStart w:id="1" w:name="_Hlk67316238"/>
      <w:r w:rsidRPr="00CE2ED9">
        <w:rPr>
          <w:rFonts w:eastAsia="Times New Roman" w:cs="Arial"/>
        </w:rPr>
        <w:t>Table 5 – Immunological Agents</w:t>
      </w:r>
    </w:p>
    <w:p w14:paraId="1FEAF795" w14:textId="77777777" w:rsidR="0048699E" w:rsidRPr="00695D5A" w:rsidRDefault="0048699E" w:rsidP="0048699E">
      <w:pPr>
        <w:spacing w:after="0" w:line="276" w:lineRule="auto"/>
        <w:ind w:left="360"/>
        <w:rPr>
          <w:rFonts w:eastAsia="Times New Roman" w:cs="Arial"/>
        </w:rPr>
      </w:pPr>
      <w:bookmarkStart w:id="2" w:name="_Hlk10528174"/>
      <w:bookmarkEnd w:id="1"/>
      <w:r w:rsidRPr="00695D5A">
        <w:rPr>
          <w:rFonts w:eastAsia="Times New Roman" w:cs="Arial"/>
          <w:lang w:val="en"/>
        </w:rPr>
        <w:t>Table 26</w:t>
      </w:r>
      <w:r w:rsidRPr="00695D5A">
        <w:rPr>
          <w:rFonts w:eastAsia="Times New Roman" w:cs="Arial"/>
        </w:rPr>
        <w:t xml:space="preserve"> – Antidiabetic Agents </w:t>
      </w:r>
    </w:p>
    <w:bookmarkEnd w:id="2"/>
    <w:p w14:paraId="65952983" w14:textId="35701B4A" w:rsidR="00EA0131" w:rsidRDefault="00EA0131" w:rsidP="00EA0131">
      <w:pPr>
        <w:spacing w:after="0" w:line="276" w:lineRule="auto"/>
        <w:ind w:left="360"/>
        <w:rPr>
          <w:rFonts w:eastAsia="Times New Roman" w:cs="Arial"/>
          <w:lang w:val="en"/>
        </w:rPr>
      </w:pPr>
      <w:r w:rsidRPr="00D2295B">
        <w:rPr>
          <w:rFonts w:eastAsia="Times New Roman" w:cs="Arial"/>
        </w:rPr>
        <w:t xml:space="preserve">Table 31 – </w:t>
      </w:r>
      <w:r w:rsidRPr="00D2295B">
        <w:rPr>
          <w:rFonts w:eastAsia="Times New Roman" w:cs="Arial"/>
          <w:lang w:val="en"/>
        </w:rPr>
        <w:t xml:space="preserve">Cerebral Stimulants and Miscellaneous </w:t>
      </w:r>
      <w:r w:rsidR="00F854DB" w:rsidRPr="00D2295B">
        <w:rPr>
          <w:rFonts w:eastAsia="Times New Roman" w:cs="Arial"/>
          <w:lang w:val="en"/>
        </w:rPr>
        <w:t>Agents</w:t>
      </w:r>
    </w:p>
    <w:p w14:paraId="2C74CFFC" w14:textId="5C1B80DA" w:rsidR="00693FC9" w:rsidRPr="005B0E07" w:rsidRDefault="00EA0131" w:rsidP="00693FC9">
      <w:pPr>
        <w:spacing w:after="0" w:line="276" w:lineRule="auto"/>
        <w:ind w:left="360"/>
        <w:rPr>
          <w:rFonts w:eastAsia="Times New Roman" w:cs="Arial"/>
        </w:rPr>
      </w:pPr>
      <w:r w:rsidRPr="005B0E07">
        <w:rPr>
          <w:rFonts w:eastAsia="Times New Roman" w:cs="Arial"/>
        </w:rPr>
        <w:t xml:space="preserve">Table 41 – Antibiotics </w:t>
      </w:r>
      <w:r w:rsidR="00693FC9">
        <w:rPr>
          <w:rFonts w:eastAsia="Times New Roman" w:cs="Arial"/>
        </w:rPr>
        <w:t>–</w:t>
      </w:r>
      <w:r w:rsidRPr="005B0E07">
        <w:rPr>
          <w:rFonts w:eastAsia="Times New Roman" w:cs="Arial"/>
        </w:rPr>
        <w:t xml:space="preserve"> Topical</w:t>
      </w:r>
    </w:p>
    <w:p w14:paraId="6A642F34" w14:textId="77777777" w:rsidR="00EA0131" w:rsidRPr="005A42B3" w:rsidRDefault="00EA0131" w:rsidP="00EA0131">
      <w:pPr>
        <w:spacing w:after="0" w:line="276" w:lineRule="auto"/>
        <w:ind w:left="360"/>
        <w:rPr>
          <w:rFonts w:eastAsia="Times New Roman" w:cs="Arial"/>
        </w:rPr>
      </w:pPr>
      <w:r w:rsidRPr="005A42B3">
        <w:rPr>
          <w:rFonts w:eastAsia="Times New Roman" w:cs="Arial"/>
        </w:rPr>
        <w:t>Table 42 – Immune Suppressants - Topical</w:t>
      </w:r>
    </w:p>
    <w:p w14:paraId="766286AF" w14:textId="5984A86C" w:rsidR="00BD51CC" w:rsidRPr="002C38F4" w:rsidRDefault="00BD51CC" w:rsidP="00BD51CC">
      <w:pPr>
        <w:spacing w:after="0" w:line="276" w:lineRule="auto"/>
        <w:ind w:left="360"/>
        <w:rPr>
          <w:rFonts w:eastAsia="Times New Roman" w:cs="Arial"/>
        </w:rPr>
      </w:pPr>
      <w:r w:rsidRPr="002C38F4">
        <w:rPr>
          <w:rFonts w:eastAsia="Times New Roman" w:cs="Arial"/>
        </w:rPr>
        <w:t>Table 44 – Hepatitis Antiviral Agents</w:t>
      </w:r>
    </w:p>
    <w:p w14:paraId="3BC17B29" w14:textId="77777777" w:rsidR="00095895" w:rsidRPr="00D40B05" w:rsidRDefault="00095895" w:rsidP="00095895">
      <w:pPr>
        <w:spacing w:after="0" w:line="276" w:lineRule="auto"/>
        <w:ind w:left="360"/>
        <w:rPr>
          <w:rFonts w:eastAsia="Times New Roman" w:cs="Arial"/>
        </w:rPr>
      </w:pPr>
      <w:bookmarkStart w:id="3" w:name="_Hlk67316397"/>
      <w:r w:rsidRPr="00D40B05">
        <w:rPr>
          <w:rFonts w:eastAsia="Times New Roman" w:cs="Arial"/>
        </w:rPr>
        <w:lastRenderedPageBreak/>
        <w:t>Table 48 – Antiparkinsonian Agents</w:t>
      </w:r>
    </w:p>
    <w:p w14:paraId="089CA6C2" w14:textId="787667F5" w:rsidR="00EA0131" w:rsidRPr="00811395" w:rsidRDefault="00EA0131" w:rsidP="00EA0131">
      <w:pPr>
        <w:spacing w:after="0" w:line="276" w:lineRule="auto"/>
        <w:ind w:left="360"/>
        <w:rPr>
          <w:rFonts w:eastAsia="Times New Roman" w:cs="Arial"/>
        </w:rPr>
      </w:pPr>
      <w:bookmarkStart w:id="4" w:name="_Hlk67316419"/>
      <w:bookmarkEnd w:id="3"/>
      <w:r w:rsidRPr="00811395">
        <w:rPr>
          <w:rFonts w:eastAsia="Times New Roman" w:cs="Arial"/>
        </w:rPr>
        <w:t xml:space="preserve">Table 50 – </w:t>
      </w:r>
      <w:r w:rsidR="009F43FB" w:rsidRPr="00811395">
        <w:rPr>
          <w:rFonts w:eastAsia="Times New Roman" w:cs="Arial"/>
        </w:rPr>
        <w:t>Narcolepsy and Miscellaneous Sleep Disorder Therapy</w:t>
      </w:r>
      <w:r w:rsidRPr="00811395">
        <w:rPr>
          <w:rFonts w:eastAsia="Times New Roman" w:cs="Arial"/>
        </w:rPr>
        <w:t xml:space="preserve"> Agents</w:t>
      </w:r>
    </w:p>
    <w:p w14:paraId="6FEBEC07" w14:textId="245CDB39" w:rsidR="00EA0131" w:rsidRPr="00CE2ED9" w:rsidRDefault="00EA0131" w:rsidP="00EA0131">
      <w:pPr>
        <w:spacing w:after="0" w:line="276" w:lineRule="auto"/>
        <w:ind w:left="360"/>
        <w:rPr>
          <w:rFonts w:eastAsia="Times New Roman" w:cs="Arial"/>
        </w:rPr>
      </w:pPr>
      <w:bookmarkStart w:id="5" w:name="_Hlk67316461"/>
      <w:bookmarkEnd w:id="4"/>
      <w:r w:rsidRPr="00CE2ED9">
        <w:rPr>
          <w:rFonts w:eastAsia="Times New Roman" w:cs="Arial"/>
        </w:rPr>
        <w:t>Table 52 – Multiple Sclerosis Agents</w:t>
      </w:r>
    </w:p>
    <w:p w14:paraId="08CE9F7B" w14:textId="0A89680D" w:rsidR="00EA0131" w:rsidRPr="001E27BF" w:rsidRDefault="00EA0131" w:rsidP="00EA0131">
      <w:pPr>
        <w:spacing w:after="0" w:line="276" w:lineRule="auto"/>
        <w:ind w:left="360"/>
        <w:rPr>
          <w:rFonts w:eastAsia="Times New Roman" w:cs="Arial"/>
        </w:rPr>
      </w:pPr>
      <w:bookmarkStart w:id="6" w:name="_Hlk67316507"/>
      <w:bookmarkEnd w:id="5"/>
      <w:r w:rsidRPr="001E27BF">
        <w:rPr>
          <w:rFonts w:eastAsia="Times New Roman" w:cs="Arial"/>
        </w:rPr>
        <w:t>Table 57 – Oncology Agents</w:t>
      </w:r>
    </w:p>
    <w:p w14:paraId="1A9EB479" w14:textId="318A0198" w:rsidR="001F060B" w:rsidRPr="00DB1A94" w:rsidRDefault="001F060B" w:rsidP="001F060B">
      <w:pPr>
        <w:spacing w:after="0" w:line="276" w:lineRule="auto"/>
        <w:ind w:left="720" w:hanging="360"/>
        <w:rPr>
          <w:rFonts w:eastAsia="Times New Roman" w:cs="Arial"/>
        </w:rPr>
      </w:pPr>
      <w:bookmarkStart w:id="7" w:name="_Hlk40938838"/>
      <w:bookmarkEnd w:id="6"/>
      <w:r w:rsidRPr="00DB1A94">
        <w:rPr>
          <w:rFonts w:eastAsia="Times New Roman" w:cs="Arial"/>
        </w:rPr>
        <w:t xml:space="preserve">Table 61 – Gastrointestinal Drugs - Antidiarrheals, Constipation, and Miscellaneous Gastrointestinal </w:t>
      </w:r>
      <w:r w:rsidR="002A4150" w:rsidRPr="00DB1A94">
        <w:rPr>
          <w:rFonts w:eastAsia="Times New Roman" w:cs="Arial"/>
        </w:rPr>
        <w:t>Agents</w:t>
      </w:r>
    </w:p>
    <w:bookmarkEnd w:id="7"/>
    <w:p w14:paraId="2EB020AD" w14:textId="513E16D8" w:rsidR="00EA0131" w:rsidRPr="009B327A" w:rsidRDefault="00EA0131" w:rsidP="00EA0131">
      <w:pPr>
        <w:spacing w:after="0" w:line="276" w:lineRule="auto"/>
        <w:ind w:left="360"/>
        <w:rPr>
          <w:rFonts w:eastAsia="Times New Roman" w:cs="Arial"/>
        </w:rPr>
      </w:pPr>
      <w:r w:rsidRPr="009B327A">
        <w:rPr>
          <w:rFonts w:eastAsia="Times New Roman" w:cs="Arial"/>
        </w:rPr>
        <w:t>Table 65 – Enzyme Replacement and Substrate Reduction Therapies</w:t>
      </w:r>
    </w:p>
    <w:p w14:paraId="35E257C7" w14:textId="38E3D7FD" w:rsidR="00EA0131" w:rsidRPr="008F06AD" w:rsidRDefault="00EA0131" w:rsidP="00EA0131">
      <w:pPr>
        <w:spacing w:after="0" w:line="276" w:lineRule="auto"/>
        <w:ind w:left="360"/>
        <w:rPr>
          <w:rFonts w:eastAsia="Times New Roman" w:cs="Arial"/>
        </w:rPr>
      </w:pPr>
      <w:bookmarkStart w:id="8" w:name="_Hlk13740047"/>
      <w:r w:rsidRPr="008F06AD">
        <w:rPr>
          <w:rFonts w:eastAsia="Times New Roman" w:cs="Arial"/>
        </w:rPr>
        <w:t>Table 66 – Antibiotics</w:t>
      </w:r>
      <w:r w:rsidR="00B05579" w:rsidRPr="008F06AD">
        <w:rPr>
          <w:rFonts w:eastAsia="Times New Roman" w:cs="Arial"/>
        </w:rPr>
        <w:t xml:space="preserve"> and Anti-Infectives</w:t>
      </w:r>
      <w:r w:rsidRPr="008F06AD">
        <w:rPr>
          <w:rFonts w:eastAsia="Times New Roman" w:cs="Arial"/>
        </w:rPr>
        <w:t xml:space="preserve"> - Injectable</w:t>
      </w:r>
    </w:p>
    <w:p w14:paraId="37804390" w14:textId="77777777" w:rsidR="00EA0131" w:rsidRPr="00013C3D" w:rsidRDefault="00EA0131" w:rsidP="00EA0131">
      <w:pPr>
        <w:spacing w:after="0" w:line="276" w:lineRule="auto"/>
        <w:ind w:left="360"/>
        <w:rPr>
          <w:rFonts w:eastAsia="Times New Roman" w:cs="Arial"/>
        </w:rPr>
      </w:pPr>
      <w:bookmarkStart w:id="9" w:name="_Hlk67316576"/>
      <w:bookmarkEnd w:id="8"/>
      <w:r w:rsidRPr="00013C3D">
        <w:rPr>
          <w:rFonts w:eastAsia="Times New Roman" w:cs="Arial"/>
        </w:rPr>
        <w:t>Table 71 – Pediatric Behavioral Health</w:t>
      </w:r>
    </w:p>
    <w:bookmarkEnd w:id="9"/>
    <w:p w14:paraId="001DF059" w14:textId="77777777" w:rsidR="00CF07E9" w:rsidRPr="005807A9" w:rsidRDefault="00CF07E9" w:rsidP="00CF07E9">
      <w:pPr>
        <w:spacing w:after="0" w:line="276" w:lineRule="auto"/>
        <w:ind w:left="360"/>
        <w:rPr>
          <w:rFonts w:eastAsia="Times New Roman" w:cs="Arial"/>
        </w:rPr>
      </w:pPr>
      <w:r w:rsidRPr="005807A9">
        <w:rPr>
          <w:rFonts w:eastAsia="Times New Roman" w:cs="Arial"/>
        </w:rPr>
        <w:t>Table 77 – Hyaluronan Injections</w:t>
      </w:r>
    </w:p>
    <w:p w14:paraId="32D15CF3" w14:textId="5335E68B" w:rsidR="003700DD" w:rsidRPr="00F84F24" w:rsidRDefault="00545396" w:rsidP="003700DD">
      <w:pPr>
        <w:spacing w:after="0" w:line="276" w:lineRule="auto"/>
        <w:ind w:left="360"/>
        <w:rPr>
          <w:rFonts w:eastAsia="Times New Roman" w:cs="Arial"/>
        </w:rPr>
      </w:pPr>
      <w:r w:rsidRPr="00F84F24">
        <w:rPr>
          <w:rFonts w:eastAsia="Times New Roman" w:cs="Arial"/>
        </w:rPr>
        <w:t>Table 80 – Anti-Hemophilia Agents</w:t>
      </w:r>
    </w:p>
    <w:p w14:paraId="7C6DDDAF" w14:textId="785682F9" w:rsidR="00FF33C3" w:rsidRPr="003D0111" w:rsidRDefault="00FF33C3" w:rsidP="00FF33C3">
      <w:pPr>
        <w:spacing w:after="0" w:line="276" w:lineRule="auto"/>
        <w:ind w:left="360"/>
        <w:rPr>
          <w:rFonts w:eastAsia="Times New Roman" w:cs="Arial"/>
          <w:highlight w:val="yellow"/>
        </w:rPr>
      </w:pPr>
      <w:r w:rsidRPr="006D018A">
        <w:rPr>
          <w:rFonts w:eastAsia="Times New Roman" w:cs="Arial"/>
        </w:rPr>
        <w:t>Table 81 – Anti-Obesity Agents</w:t>
      </w:r>
    </w:p>
    <w:p w14:paraId="630D83C5" w14:textId="3A8224F3" w:rsidR="00B471F2" w:rsidRPr="00422785" w:rsidRDefault="00032235" w:rsidP="00A303B2">
      <w:pPr>
        <w:spacing w:after="0" w:line="276" w:lineRule="auto"/>
        <w:ind w:left="360"/>
        <w:rPr>
          <w:rFonts w:eastAsia="Times New Roman" w:cs="Arial"/>
        </w:rPr>
      </w:pPr>
      <w:r w:rsidRPr="00422785">
        <w:rPr>
          <w:rFonts w:eastAsia="Times New Roman" w:cs="Arial"/>
        </w:rPr>
        <w:t>Table 83 – Renal Disorder Agents</w:t>
      </w:r>
    </w:p>
    <w:p w14:paraId="3D325CAB" w14:textId="77777777" w:rsidR="00212917" w:rsidRPr="00422785" w:rsidRDefault="00000000" w:rsidP="006A027A">
      <w:pPr>
        <w:pStyle w:val="Default"/>
        <w:ind w:left="-86"/>
        <w:rPr>
          <w:b/>
        </w:rPr>
      </w:pPr>
      <w:r>
        <w:rPr>
          <w:rFonts w:ascii="Arial" w:hAnsi="Arial" w:cs="Arial"/>
        </w:rPr>
        <w:pict w14:anchorId="72284FAD">
          <v:rect id="_x0000_i1028" style="width:548.5pt;height:3pt" o:hrpct="991" o:hralign="center" o:hrstd="t" o:hrnoshade="t" o:hr="t" fillcolor="gray" stroked="f"/>
        </w:pict>
      </w:r>
    </w:p>
    <w:p w14:paraId="5019CF1B" w14:textId="562A6438" w:rsidR="007E69B7" w:rsidRPr="00422785" w:rsidRDefault="007E69B7" w:rsidP="0098246B">
      <w:pPr>
        <w:pStyle w:val="Heading1"/>
        <w:spacing w:line="276" w:lineRule="auto"/>
      </w:pPr>
      <w:r w:rsidRPr="00422785">
        <w:t>Updated and New Prior</w:t>
      </w:r>
      <w:r w:rsidR="00DB031B" w:rsidRPr="00422785">
        <w:t xml:space="preserve"> </w:t>
      </w:r>
      <w:r w:rsidRPr="00422785">
        <w:t xml:space="preserve">Authorization Request Forms </w:t>
      </w:r>
    </w:p>
    <w:p w14:paraId="03554AD6" w14:textId="77777777" w:rsidR="00643E17" w:rsidRPr="00CB3750" w:rsidRDefault="00643E17" w:rsidP="00643E17">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CB3750">
        <w:rPr>
          <w:rFonts w:cs="Arial"/>
        </w:rPr>
        <w:t>Antidiabetic Agents Prior Authorization Request</w:t>
      </w:r>
    </w:p>
    <w:p w14:paraId="12DA1928" w14:textId="45F24649" w:rsidR="004F2D41" w:rsidRPr="00A75E23" w:rsidRDefault="004F2D41" w:rsidP="004F2D41">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A75E23">
        <w:rPr>
          <w:rFonts w:cs="Arial"/>
        </w:rPr>
        <w:t>Anti-Hemophilia Non-Gene Therapy Agents</w:t>
      </w:r>
      <w:r w:rsidR="00507FAF">
        <w:rPr>
          <w:rFonts w:cs="Arial"/>
        </w:rPr>
        <w:t xml:space="preserve"> </w:t>
      </w:r>
      <w:r w:rsidR="00507FAF" w:rsidRPr="00437302">
        <w:rPr>
          <w:rFonts w:cs="Arial"/>
        </w:rPr>
        <w:t>Prior Authorization Request</w:t>
      </w:r>
    </w:p>
    <w:p w14:paraId="414C6D1D" w14:textId="1510EF2C" w:rsidR="00086EBD" w:rsidRDefault="00086EBD"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bookmarkStart w:id="10" w:name="_Hlk95153836"/>
      <w:r>
        <w:rPr>
          <w:rFonts w:cs="Arial"/>
        </w:rPr>
        <w:t>Anti-Obesity Agents</w:t>
      </w:r>
      <w:r w:rsidR="00507FAF">
        <w:rPr>
          <w:rFonts w:cs="Arial"/>
        </w:rPr>
        <w:t xml:space="preserve"> </w:t>
      </w:r>
      <w:r w:rsidR="00507FAF" w:rsidRPr="00437302">
        <w:rPr>
          <w:rFonts w:cs="Arial"/>
        </w:rPr>
        <w:t>Prior Authorization Request</w:t>
      </w:r>
    </w:p>
    <w:p w14:paraId="4DF2B62E" w14:textId="20F3BAA7" w:rsidR="00A7333F" w:rsidRPr="00437302"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437302">
        <w:rPr>
          <w:rFonts w:cs="Arial"/>
        </w:rPr>
        <w:t xml:space="preserve">Cerebral Stimulant and ADHD Drugs </w:t>
      </w:r>
      <w:bookmarkEnd w:id="10"/>
      <w:r w:rsidRPr="00437302">
        <w:rPr>
          <w:rFonts w:cs="Arial"/>
        </w:rPr>
        <w:t>Prior Authorization Request</w:t>
      </w:r>
    </w:p>
    <w:p w14:paraId="4B4417DC" w14:textId="77777777" w:rsidR="00F914CC" w:rsidRPr="008F6144" w:rsidRDefault="00F914CC" w:rsidP="00F914CC">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8F6144">
        <w:rPr>
          <w:rFonts w:cs="Arial"/>
        </w:rPr>
        <w:t xml:space="preserve">Constipation Agents Prior Authorization Request </w:t>
      </w:r>
    </w:p>
    <w:p w14:paraId="61E48C10" w14:textId="6896DA92" w:rsidR="009D4565" w:rsidRPr="009656FC" w:rsidRDefault="009D4565" w:rsidP="009D4565">
      <w:pPr>
        <w:pStyle w:val="ListParagraph"/>
        <w:numPr>
          <w:ilvl w:val="0"/>
          <w:numId w:val="2"/>
        </w:numPr>
        <w:tabs>
          <w:tab w:val="left" w:pos="360"/>
        </w:tabs>
        <w:suppressAutoHyphens/>
        <w:autoSpaceDE w:val="0"/>
        <w:autoSpaceDN w:val="0"/>
        <w:adjustRightInd w:val="0"/>
        <w:spacing w:after="0" w:line="276" w:lineRule="auto"/>
        <w:ind w:left="720"/>
        <w:rPr>
          <w:rFonts w:cs="Arial"/>
          <w:lang w:val="en"/>
        </w:rPr>
      </w:pPr>
      <w:r w:rsidRPr="009656FC">
        <w:rPr>
          <w:rFonts w:cs="Arial"/>
          <w:lang w:val="en"/>
        </w:rPr>
        <w:t>Health Safety Net Prior Authorization Request</w:t>
      </w:r>
    </w:p>
    <w:p w14:paraId="0BA79066" w14:textId="77777777" w:rsidR="004E7576" w:rsidRPr="00A24880" w:rsidRDefault="004E7576" w:rsidP="004E7576">
      <w:pPr>
        <w:pStyle w:val="ListParagraph"/>
        <w:numPr>
          <w:ilvl w:val="0"/>
          <w:numId w:val="2"/>
        </w:numPr>
        <w:spacing w:after="0" w:line="276" w:lineRule="auto"/>
        <w:ind w:left="720"/>
        <w:rPr>
          <w:rFonts w:cs="Arial"/>
        </w:rPr>
      </w:pPr>
      <w:r w:rsidRPr="00A24880">
        <w:rPr>
          <w:rFonts w:cs="Arial"/>
        </w:rPr>
        <w:t xml:space="preserve">Hyaluronan Injections Prior Authorization Request </w:t>
      </w:r>
    </w:p>
    <w:p w14:paraId="6B2F4E8F" w14:textId="77777777" w:rsidR="00A7333F" w:rsidRPr="009808FA" w:rsidRDefault="00A7333F" w:rsidP="005A02AA">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9808FA">
        <w:rPr>
          <w:rFonts w:cs="Arial"/>
        </w:rPr>
        <w:t xml:space="preserve">Injectable Antibiotic Prior Authorization Request </w:t>
      </w:r>
    </w:p>
    <w:p w14:paraId="50FD31E0" w14:textId="1061C141" w:rsidR="00492C6D" w:rsidRPr="00D112FC" w:rsidRDefault="00492C6D" w:rsidP="005A02AA">
      <w:pPr>
        <w:pStyle w:val="ListParagraph"/>
        <w:numPr>
          <w:ilvl w:val="0"/>
          <w:numId w:val="2"/>
        </w:numPr>
        <w:spacing w:after="0" w:line="276" w:lineRule="auto"/>
        <w:ind w:left="720"/>
        <w:rPr>
          <w:rFonts w:cs="Arial"/>
        </w:rPr>
      </w:pPr>
      <w:r w:rsidRPr="00D112FC">
        <w:rPr>
          <w:rFonts w:cs="Arial"/>
        </w:rPr>
        <w:t>Lung Cancer Agents Prior Authorization Request</w:t>
      </w:r>
    </w:p>
    <w:p w14:paraId="3BC48242" w14:textId="7D5D36FD" w:rsidR="0025395D" w:rsidRPr="000D167E" w:rsidRDefault="00A7333F" w:rsidP="005A02AA">
      <w:pPr>
        <w:pStyle w:val="ListParagraph"/>
        <w:numPr>
          <w:ilvl w:val="0"/>
          <w:numId w:val="2"/>
        </w:numPr>
        <w:spacing w:after="0" w:line="276" w:lineRule="auto"/>
        <w:ind w:left="720"/>
        <w:rPr>
          <w:rFonts w:cs="Arial"/>
        </w:rPr>
      </w:pPr>
      <w:r w:rsidRPr="000D167E">
        <w:rPr>
          <w:rFonts w:cs="Arial"/>
        </w:rPr>
        <w:t>Multiple Sclerosis Agents Prior Authorization Request</w:t>
      </w:r>
    </w:p>
    <w:p w14:paraId="3E4356D9" w14:textId="152271D3" w:rsidR="00C80BDE" w:rsidRPr="0040256A" w:rsidRDefault="00C80BDE" w:rsidP="00C80BDE">
      <w:pPr>
        <w:pStyle w:val="ListParagraph"/>
        <w:numPr>
          <w:ilvl w:val="0"/>
          <w:numId w:val="2"/>
        </w:numPr>
        <w:tabs>
          <w:tab w:val="left" w:pos="360"/>
        </w:tabs>
        <w:suppressAutoHyphens/>
        <w:autoSpaceDE w:val="0"/>
        <w:autoSpaceDN w:val="0"/>
        <w:adjustRightInd w:val="0"/>
        <w:spacing w:after="0" w:line="276" w:lineRule="auto"/>
        <w:ind w:left="720"/>
        <w:rPr>
          <w:rFonts w:cs="Arial"/>
        </w:rPr>
      </w:pPr>
      <w:r w:rsidRPr="0040256A">
        <w:rPr>
          <w:rFonts w:cs="Arial"/>
        </w:rPr>
        <w:t>Targeted Immunomodulators Prior Authorization Request</w:t>
      </w:r>
    </w:p>
    <w:p w14:paraId="647658B6" w14:textId="77777777" w:rsidR="00C17491" w:rsidRPr="000229E4" w:rsidRDefault="00000000" w:rsidP="00C17491">
      <w:pPr>
        <w:spacing w:after="0"/>
        <w:ind w:left="-86"/>
        <w:rPr>
          <w:highlight w:val="yellow"/>
        </w:rPr>
      </w:pPr>
      <w:bookmarkStart w:id="11" w:name="_Hlk14248848"/>
      <w:bookmarkStart w:id="12" w:name="_Hlk29991760"/>
      <w:r>
        <w:rPr>
          <w:rFonts w:cs="Arial"/>
        </w:rPr>
        <w:pict w14:anchorId="0F85A0E1">
          <v:rect id="_x0000_i1029" style="width:548.5pt;height:3pt" o:hrpct="991" o:hralign="center" o:hrstd="t" o:hrnoshade="t" o:hr="t" fillcolor="gray" stroked="f"/>
        </w:pict>
      </w:r>
    </w:p>
    <w:p w14:paraId="1424FE83" w14:textId="263AA2D6" w:rsidR="0098246B" w:rsidRPr="00E573D6" w:rsidRDefault="0098246B" w:rsidP="0098246B">
      <w:pPr>
        <w:pStyle w:val="Heading1"/>
        <w:spacing w:line="276" w:lineRule="auto"/>
      </w:pPr>
      <w:bookmarkStart w:id="13" w:name="_Hlk527542045"/>
      <w:bookmarkStart w:id="14" w:name="_Hlk536605880"/>
      <w:r w:rsidRPr="00E573D6">
        <w:t>Updated MassHealth Brand Name Preferred Over Generic Drug List</w:t>
      </w:r>
    </w:p>
    <w:bookmarkEnd w:id="11"/>
    <w:p w14:paraId="54FBA661" w14:textId="0A87F949" w:rsidR="00E607E4" w:rsidRPr="00E573D6" w:rsidRDefault="00E607E4" w:rsidP="00E607E4">
      <w:pPr>
        <w:spacing w:after="0"/>
        <w:rPr>
          <w:szCs w:val="21"/>
        </w:rPr>
      </w:pPr>
      <w:r w:rsidRPr="00E573D6">
        <w:rPr>
          <w:sz w:val="21"/>
          <w:szCs w:val="21"/>
        </w:rPr>
        <w:t xml:space="preserve">The </w:t>
      </w:r>
      <w:r w:rsidRPr="00E573D6">
        <w:rPr>
          <w:szCs w:val="21"/>
        </w:rPr>
        <w:t>MassHealth Brand Name Preferred Over Generic Drug List has been updated to reflect recent changes to the MassHealth Drug List.</w:t>
      </w:r>
    </w:p>
    <w:p w14:paraId="568DED9C" w14:textId="17CE6F24" w:rsidR="00066504" w:rsidRPr="00FF69FC" w:rsidRDefault="00066504" w:rsidP="009F0236">
      <w:pPr>
        <w:pStyle w:val="Default"/>
        <w:numPr>
          <w:ilvl w:val="0"/>
          <w:numId w:val="12"/>
        </w:numPr>
        <w:spacing w:line="276" w:lineRule="auto"/>
        <w:rPr>
          <w:rFonts w:ascii="Arial" w:hAnsi="Arial" w:cs="Arial"/>
          <w:sz w:val="22"/>
          <w:szCs w:val="21"/>
        </w:rPr>
      </w:pPr>
      <w:r w:rsidRPr="00FF69FC">
        <w:rPr>
          <w:rFonts w:ascii="Arial" w:hAnsi="Arial" w:cs="Arial"/>
          <w:sz w:val="22"/>
          <w:szCs w:val="21"/>
        </w:rPr>
        <w:t>Effective</w:t>
      </w:r>
      <w:r w:rsidRPr="005E4051">
        <w:rPr>
          <w:rFonts w:ascii="Arial" w:hAnsi="Arial" w:cs="Arial"/>
          <w:sz w:val="22"/>
          <w:szCs w:val="21"/>
        </w:rPr>
        <w:t xml:space="preserve"> </w:t>
      </w:r>
      <w:r w:rsidR="00205A06" w:rsidRPr="00205A06">
        <w:rPr>
          <w:rFonts w:ascii="Arial" w:hAnsi="Arial" w:cs="Arial"/>
          <w:sz w:val="22"/>
          <w:szCs w:val="22"/>
        </w:rPr>
        <w:t>February 17</w:t>
      </w:r>
      <w:r w:rsidR="00980ED9" w:rsidRPr="00205A06">
        <w:rPr>
          <w:rFonts w:ascii="Arial" w:hAnsi="Arial" w:cs="Arial"/>
          <w:sz w:val="22"/>
          <w:szCs w:val="22"/>
        </w:rPr>
        <w:t xml:space="preserve">, </w:t>
      </w:r>
      <w:r w:rsidR="00EF1D83" w:rsidRPr="00205A06">
        <w:rPr>
          <w:rFonts w:ascii="Arial" w:hAnsi="Arial" w:cs="Arial"/>
          <w:sz w:val="22"/>
          <w:szCs w:val="22"/>
        </w:rPr>
        <w:t>2026</w:t>
      </w:r>
      <w:r w:rsidR="00980ED9" w:rsidRPr="00205A06">
        <w:rPr>
          <w:rFonts w:ascii="Arial" w:hAnsi="Arial" w:cs="Arial"/>
          <w:sz w:val="22"/>
          <w:szCs w:val="22"/>
        </w:rPr>
        <w:t xml:space="preserve">, </w:t>
      </w:r>
      <w:r w:rsidR="004054CD" w:rsidRPr="00205A06">
        <w:rPr>
          <w:rFonts w:ascii="Arial" w:hAnsi="Arial" w:cs="Arial"/>
          <w:sz w:val="22"/>
          <w:szCs w:val="21"/>
        </w:rPr>
        <w:t>the</w:t>
      </w:r>
      <w:r w:rsidR="004054CD" w:rsidRPr="00FF69FC">
        <w:rPr>
          <w:rFonts w:ascii="Arial" w:hAnsi="Arial" w:cs="Arial"/>
          <w:sz w:val="22"/>
          <w:szCs w:val="21"/>
        </w:rPr>
        <w:t xml:space="preserve"> following agent</w:t>
      </w:r>
      <w:r w:rsidR="002D7625" w:rsidRPr="00FF69FC">
        <w:rPr>
          <w:rFonts w:ascii="Arial" w:hAnsi="Arial" w:cs="Arial"/>
          <w:sz w:val="22"/>
          <w:szCs w:val="21"/>
        </w:rPr>
        <w:t>s</w:t>
      </w:r>
      <w:r w:rsidRPr="00FF69FC">
        <w:rPr>
          <w:rFonts w:ascii="Arial" w:hAnsi="Arial" w:cs="Arial"/>
          <w:sz w:val="22"/>
          <w:szCs w:val="21"/>
        </w:rPr>
        <w:t xml:space="preserve"> will be added to the MassHealth Brand Name Preferred Over Generic Drug List. </w:t>
      </w:r>
    </w:p>
    <w:p w14:paraId="1503A003" w14:textId="1ED55F44" w:rsidR="00F4332A" w:rsidRPr="00880CF8" w:rsidRDefault="00D64D88" w:rsidP="00DD69D4">
      <w:pPr>
        <w:pStyle w:val="ListParagraph"/>
        <w:numPr>
          <w:ilvl w:val="0"/>
          <w:numId w:val="3"/>
        </w:numPr>
        <w:spacing w:after="0"/>
        <w:rPr>
          <w:rFonts w:cs="Arial"/>
          <w:color w:val="000000"/>
        </w:rPr>
      </w:pPr>
      <w:bookmarkStart w:id="15" w:name="_Hlk14249184"/>
      <w:bookmarkStart w:id="16" w:name="_Hlk536624120"/>
      <w:bookmarkEnd w:id="12"/>
      <w:proofErr w:type="spellStart"/>
      <w:r w:rsidRPr="00880CF8">
        <w:rPr>
          <w:rFonts w:cs="Arial"/>
          <w:color w:val="000000"/>
        </w:rPr>
        <w:t>Lotronex</w:t>
      </w:r>
      <w:proofErr w:type="spellEnd"/>
      <w:r w:rsidRPr="00880CF8">
        <w:rPr>
          <w:rFonts w:cs="Arial"/>
          <w:color w:val="000000"/>
        </w:rPr>
        <w:t xml:space="preserve"> (</w:t>
      </w:r>
      <w:proofErr w:type="spellStart"/>
      <w:r w:rsidRPr="00880CF8">
        <w:rPr>
          <w:rFonts w:cs="Arial"/>
          <w:color w:val="000000"/>
        </w:rPr>
        <w:t>alosetron</w:t>
      </w:r>
      <w:proofErr w:type="spellEnd"/>
      <w:r w:rsidRPr="00880CF8">
        <w:rPr>
          <w:rFonts w:cs="Arial"/>
          <w:color w:val="000000"/>
        </w:rPr>
        <w:t xml:space="preserve">) – </w:t>
      </w:r>
      <w:r w:rsidRPr="00880CF8">
        <w:rPr>
          <w:rFonts w:cs="Arial"/>
          <w:b/>
          <w:bCs/>
          <w:color w:val="000000"/>
        </w:rPr>
        <w:t>PA</w:t>
      </w:r>
      <w:r w:rsidRPr="00880CF8">
        <w:rPr>
          <w:rFonts w:cs="Arial"/>
          <w:color w:val="000000"/>
        </w:rPr>
        <w:t xml:space="preserve">; </w:t>
      </w:r>
      <w:r w:rsidR="00F4332A" w:rsidRPr="00880CF8">
        <w:rPr>
          <w:rFonts w:cs="Arial"/>
          <w:color w:val="000000"/>
        </w:rPr>
        <w:t>BP</w:t>
      </w:r>
      <w:r w:rsidRPr="00880CF8">
        <w:rPr>
          <w:rFonts w:cs="Arial"/>
          <w:color w:val="000000"/>
        </w:rPr>
        <w:t>, A90</w:t>
      </w:r>
    </w:p>
    <w:p w14:paraId="42761E62" w14:textId="77777777" w:rsidR="00D34F76" w:rsidRPr="00D34F76" w:rsidRDefault="00D34F76" w:rsidP="00DD69D4">
      <w:pPr>
        <w:pStyle w:val="ListParagraph"/>
        <w:numPr>
          <w:ilvl w:val="0"/>
          <w:numId w:val="3"/>
        </w:numPr>
        <w:spacing w:after="0"/>
        <w:rPr>
          <w:rFonts w:cs="Arial"/>
          <w:color w:val="000000"/>
        </w:rPr>
      </w:pPr>
      <w:r w:rsidRPr="00D34F76">
        <w:rPr>
          <w:rFonts w:cs="Arial"/>
          <w:color w:val="000000"/>
        </w:rPr>
        <w:t>Premarin (estrogens, conjugated); BP, A90</w:t>
      </w:r>
    </w:p>
    <w:p w14:paraId="612B6543" w14:textId="30200457" w:rsidR="00066504" w:rsidRPr="00205A06" w:rsidRDefault="00066504" w:rsidP="009F0236">
      <w:pPr>
        <w:pStyle w:val="Default"/>
        <w:numPr>
          <w:ilvl w:val="0"/>
          <w:numId w:val="12"/>
        </w:numPr>
        <w:spacing w:line="276" w:lineRule="auto"/>
        <w:rPr>
          <w:rFonts w:ascii="Arial" w:hAnsi="Arial" w:cs="Arial"/>
          <w:sz w:val="22"/>
          <w:szCs w:val="21"/>
        </w:rPr>
      </w:pPr>
      <w:r w:rsidRPr="00205A06">
        <w:rPr>
          <w:rFonts w:ascii="Arial" w:hAnsi="Arial" w:cs="Arial"/>
          <w:sz w:val="22"/>
          <w:szCs w:val="21"/>
        </w:rPr>
        <w:t xml:space="preserve">Effective </w:t>
      </w:r>
      <w:r w:rsidR="00205A06" w:rsidRPr="00205A06">
        <w:rPr>
          <w:rFonts w:ascii="Arial" w:hAnsi="Arial" w:cs="Arial"/>
          <w:sz w:val="22"/>
          <w:szCs w:val="22"/>
        </w:rPr>
        <w:t>February 17</w:t>
      </w:r>
      <w:r w:rsidR="00980ED9" w:rsidRPr="00205A06">
        <w:rPr>
          <w:rFonts w:ascii="Arial" w:hAnsi="Arial" w:cs="Arial"/>
          <w:sz w:val="22"/>
          <w:szCs w:val="22"/>
        </w:rPr>
        <w:t xml:space="preserve">, </w:t>
      </w:r>
      <w:r w:rsidR="00EF1D83" w:rsidRPr="00205A06">
        <w:rPr>
          <w:rFonts w:ascii="Arial" w:hAnsi="Arial" w:cs="Arial"/>
          <w:sz w:val="22"/>
          <w:szCs w:val="22"/>
        </w:rPr>
        <w:t>2026</w:t>
      </w:r>
      <w:r w:rsidR="00980ED9" w:rsidRPr="00205A06">
        <w:rPr>
          <w:rFonts w:ascii="Arial" w:hAnsi="Arial" w:cs="Arial"/>
          <w:sz w:val="22"/>
          <w:szCs w:val="22"/>
        </w:rPr>
        <w:t xml:space="preserve">, </w:t>
      </w:r>
      <w:r w:rsidRPr="00205A06">
        <w:rPr>
          <w:rFonts w:ascii="Arial" w:hAnsi="Arial" w:cs="Arial"/>
          <w:sz w:val="22"/>
          <w:szCs w:val="21"/>
        </w:rPr>
        <w:t>the following agent</w:t>
      </w:r>
      <w:r w:rsidR="005E59DE" w:rsidRPr="00205A06">
        <w:rPr>
          <w:rFonts w:ascii="Arial" w:hAnsi="Arial" w:cs="Arial"/>
          <w:sz w:val="22"/>
          <w:szCs w:val="21"/>
        </w:rPr>
        <w:t>s</w:t>
      </w:r>
      <w:r w:rsidRPr="00205A06">
        <w:rPr>
          <w:rFonts w:ascii="Arial" w:hAnsi="Arial" w:cs="Arial"/>
          <w:sz w:val="22"/>
          <w:szCs w:val="21"/>
        </w:rPr>
        <w:t xml:space="preserve"> will be removed from the MassHealth Brand Name Preferred Over Generic Drug List. </w:t>
      </w:r>
    </w:p>
    <w:bookmarkEnd w:id="15"/>
    <w:p w14:paraId="0986155D" w14:textId="5C4F9888" w:rsidR="0008776F" w:rsidRPr="00720E5B" w:rsidRDefault="00720E5B" w:rsidP="00720E5B">
      <w:pPr>
        <w:pStyle w:val="ListParagraph"/>
        <w:numPr>
          <w:ilvl w:val="0"/>
          <w:numId w:val="11"/>
        </w:numPr>
        <w:rPr>
          <w:rFonts w:cs="Arial"/>
          <w:b/>
          <w:bCs/>
        </w:rPr>
      </w:pPr>
      <w:r w:rsidRPr="00720E5B">
        <w:rPr>
          <w:rFonts w:cs="Arial"/>
        </w:rPr>
        <w:t>Adderall XR (amphetamine salts extended-release)</w:t>
      </w:r>
      <w:r w:rsidR="002F6D0D">
        <w:rPr>
          <w:rFonts w:cs="Arial"/>
        </w:rPr>
        <w:t xml:space="preserve"> </w:t>
      </w:r>
      <w:r w:rsidRPr="00327621">
        <w:rPr>
          <w:rFonts w:cs="Arial"/>
          <w:vertAlign w:val="superscript"/>
        </w:rPr>
        <w:t>PD</w:t>
      </w:r>
      <w:r w:rsidRPr="00720E5B">
        <w:rPr>
          <w:rFonts w:cs="Arial"/>
        </w:rPr>
        <w:t xml:space="preserve"> </w:t>
      </w:r>
      <w:r w:rsidRPr="00720E5B">
        <w:rPr>
          <w:rFonts w:cs="Arial"/>
          <w:b/>
          <w:bCs/>
        </w:rPr>
        <w:t>– PA &lt; 3 years or ≥ 21 years and PA &gt; 2 units/day</w:t>
      </w:r>
    </w:p>
    <w:p w14:paraId="1C5FB10B" w14:textId="30B69AA3" w:rsidR="00941BCE" w:rsidRPr="00941BCE" w:rsidRDefault="00941BCE" w:rsidP="00D5529F">
      <w:pPr>
        <w:pStyle w:val="ListParagraph"/>
        <w:numPr>
          <w:ilvl w:val="0"/>
          <w:numId w:val="11"/>
        </w:numPr>
        <w:rPr>
          <w:rFonts w:cs="Arial"/>
          <w:color w:val="000000"/>
        </w:rPr>
      </w:pPr>
      <w:r w:rsidRPr="00941BCE">
        <w:rPr>
          <w:rFonts w:cs="Arial"/>
        </w:rPr>
        <w:t>Byetta (exenatide injection)</w:t>
      </w:r>
      <w:r w:rsidRPr="00941BCE">
        <w:rPr>
          <w:rFonts w:eastAsia="Calibri" w:cs="Arial"/>
        </w:rPr>
        <w:t xml:space="preserve"> – </w:t>
      </w:r>
      <w:r w:rsidRPr="00941BCE">
        <w:rPr>
          <w:rFonts w:eastAsia="Calibri" w:cs="Arial"/>
          <w:b/>
          <w:bCs/>
        </w:rPr>
        <w:t>PA</w:t>
      </w:r>
    </w:p>
    <w:p w14:paraId="6A5DEE77" w14:textId="7FDB98A6" w:rsidR="000A77EB" w:rsidRPr="003037A5" w:rsidRDefault="00993F71" w:rsidP="000A77EB">
      <w:pPr>
        <w:pStyle w:val="ListParagraph"/>
        <w:numPr>
          <w:ilvl w:val="0"/>
          <w:numId w:val="11"/>
        </w:numPr>
        <w:spacing w:after="0"/>
        <w:rPr>
          <w:rFonts w:cs="Arial"/>
          <w:color w:val="000000"/>
        </w:rPr>
      </w:pPr>
      <w:proofErr w:type="spellStart"/>
      <w:r w:rsidRPr="00993F71">
        <w:rPr>
          <w:rFonts w:cs="Arial"/>
          <w:bCs/>
        </w:rPr>
        <w:t>Hetlioz</w:t>
      </w:r>
      <w:proofErr w:type="spellEnd"/>
      <w:r w:rsidRPr="00993F71">
        <w:rPr>
          <w:rFonts w:cs="Arial"/>
          <w:bCs/>
        </w:rPr>
        <w:t xml:space="preserve"> (</w:t>
      </w:r>
      <w:proofErr w:type="spellStart"/>
      <w:r w:rsidRPr="00993F71">
        <w:rPr>
          <w:rFonts w:cs="Arial"/>
          <w:bCs/>
        </w:rPr>
        <w:t>tasimelteon</w:t>
      </w:r>
      <w:proofErr w:type="spellEnd"/>
      <w:r w:rsidR="000D5C06">
        <w:rPr>
          <w:rFonts w:cs="Arial"/>
          <w:bCs/>
        </w:rPr>
        <w:t xml:space="preserve"> capsule</w:t>
      </w:r>
      <w:r w:rsidRPr="00993F71">
        <w:rPr>
          <w:rFonts w:cs="Arial"/>
          <w:bCs/>
        </w:rPr>
        <w:t xml:space="preserve">) </w:t>
      </w:r>
      <w:r w:rsidR="00002C75" w:rsidRPr="00993F71">
        <w:rPr>
          <w:rFonts w:cs="Arial"/>
          <w:bCs/>
        </w:rPr>
        <w:t xml:space="preserve">– </w:t>
      </w:r>
      <w:r w:rsidR="00002C75" w:rsidRPr="00993F71">
        <w:rPr>
          <w:rFonts w:cs="Arial"/>
          <w:b/>
        </w:rPr>
        <w:t>PA</w:t>
      </w:r>
      <w:r w:rsidRPr="00993F71">
        <w:rPr>
          <w:rFonts w:cs="Arial"/>
          <w:b/>
        </w:rPr>
        <w:t>;</w:t>
      </w:r>
      <w:r w:rsidRPr="00993F71">
        <w:rPr>
          <w:rFonts w:cs="Arial"/>
          <w:bCs/>
        </w:rPr>
        <w:t xml:space="preserve"> A90</w:t>
      </w:r>
      <w:bookmarkEnd w:id="13"/>
      <w:bookmarkEnd w:id="14"/>
      <w:bookmarkEnd w:id="16"/>
    </w:p>
    <w:p w14:paraId="2C852560" w14:textId="36B49C95" w:rsidR="008C780A" w:rsidRPr="008A6BFB" w:rsidRDefault="008C780A" w:rsidP="008C780A">
      <w:pPr>
        <w:pStyle w:val="ListParagraph"/>
        <w:numPr>
          <w:ilvl w:val="0"/>
          <w:numId w:val="11"/>
        </w:numPr>
        <w:spacing w:after="0"/>
        <w:rPr>
          <w:rFonts w:cs="Arial"/>
          <w:color w:val="000000"/>
        </w:rPr>
      </w:pPr>
      <w:proofErr w:type="spellStart"/>
      <w:r w:rsidRPr="009C5D0E">
        <w:rPr>
          <w:rFonts w:cs="Arial"/>
          <w:color w:val="000000"/>
        </w:rPr>
        <w:t>Motegrity</w:t>
      </w:r>
      <w:proofErr w:type="spellEnd"/>
      <w:r w:rsidRPr="009C5D0E">
        <w:rPr>
          <w:rFonts w:cs="Arial"/>
          <w:color w:val="000000"/>
        </w:rPr>
        <w:t xml:space="preserve"> (prucalopride) – </w:t>
      </w:r>
      <w:r w:rsidRPr="009C5D0E">
        <w:rPr>
          <w:rFonts w:cs="Arial"/>
          <w:b/>
          <w:bCs/>
          <w:color w:val="000000"/>
        </w:rPr>
        <w:t>PA</w:t>
      </w:r>
    </w:p>
    <w:p w14:paraId="003A9916" w14:textId="40167787" w:rsidR="002F5579" w:rsidRDefault="00000000" w:rsidP="002F5579">
      <w:pPr>
        <w:spacing w:after="0"/>
        <w:rPr>
          <w:rFonts w:cs="Arial"/>
        </w:rPr>
      </w:pPr>
      <w:r>
        <w:rPr>
          <w:rFonts w:cs="Arial"/>
        </w:rPr>
        <w:pict w14:anchorId="7AD1076A">
          <v:rect id="_x0000_i1030" style="width:548.5pt;height:3pt" o:hrpct="991" o:hralign="center" o:hrstd="t" o:hrnoshade="t" o:hr="t" fillcolor="gray" stroked="f"/>
        </w:pict>
      </w:r>
    </w:p>
    <w:p w14:paraId="76B197CF" w14:textId="77777777" w:rsidR="007B16FB" w:rsidRPr="005315AD" w:rsidRDefault="007B16FB" w:rsidP="007B16FB">
      <w:pPr>
        <w:pStyle w:val="Heading1"/>
        <w:spacing w:line="276" w:lineRule="auto"/>
      </w:pPr>
      <w:r w:rsidRPr="005315AD">
        <w:t>Updated MassHealth 90-day Initiative</w:t>
      </w:r>
    </w:p>
    <w:p w14:paraId="1619D76A" w14:textId="77777777" w:rsidR="007B16FB" w:rsidRPr="003E6DF1" w:rsidRDefault="007B16FB" w:rsidP="007B16FB">
      <w:pPr>
        <w:spacing w:after="0"/>
        <w:rPr>
          <w:szCs w:val="21"/>
        </w:rPr>
      </w:pPr>
      <w:r w:rsidRPr="005315AD">
        <w:rPr>
          <w:sz w:val="21"/>
          <w:szCs w:val="21"/>
        </w:rPr>
        <w:t xml:space="preserve">The </w:t>
      </w:r>
      <w:r w:rsidRPr="005315AD">
        <w:t>MassHealth 90-day Initiative has been updated to reflect recent changes to the MassHealth Drug List</w:t>
      </w:r>
      <w:r w:rsidRPr="005315AD">
        <w:rPr>
          <w:szCs w:val="21"/>
        </w:rPr>
        <w:t>.</w:t>
      </w:r>
    </w:p>
    <w:p w14:paraId="7869B0AE" w14:textId="35C2998E" w:rsidR="007B16FB" w:rsidRDefault="007B16FB" w:rsidP="007B16FB">
      <w:pPr>
        <w:pStyle w:val="Default"/>
        <w:spacing w:line="276" w:lineRule="auto"/>
        <w:rPr>
          <w:rFonts w:ascii="Arial" w:hAnsi="Arial" w:cs="Arial"/>
          <w:sz w:val="22"/>
          <w:szCs w:val="21"/>
        </w:rPr>
      </w:pPr>
      <w:r w:rsidRPr="0025050D">
        <w:rPr>
          <w:rFonts w:ascii="Arial" w:hAnsi="Arial" w:cs="Arial"/>
          <w:sz w:val="22"/>
          <w:szCs w:val="21"/>
        </w:rPr>
        <w:t xml:space="preserve">Effective </w:t>
      </w:r>
      <w:r w:rsidR="00360C3F">
        <w:rPr>
          <w:rFonts w:ascii="Arial" w:hAnsi="Arial" w:cs="Arial"/>
          <w:color w:val="auto"/>
          <w:sz w:val="22"/>
          <w:szCs w:val="22"/>
        </w:rPr>
        <w:t>February 17</w:t>
      </w:r>
      <w:r w:rsidRPr="0025050D">
        <w:rPr>
          <w:rFonts w:ascii="Arial" w:hAnsi="Arial" w:cs="Arial"/>
          <w:sz w:val="22"/>
          <w:szCs w:val="22"/>
        </w:rPr>
        <w:t>, 2026, the following agents may be allowed or mandated to be dispensed in up to a 90-day supply, as indicated below</w:t>
      </w:r>
      <w:r w:rsidRPr="0025050D">
        <w:rPr>
          <w:rFonts w:ascii="Arial" w:hAnsi="Arial" w:cs="Arial"/>
          <w:sz w:val="22"/>
          <w:szCs w:val="21"/>
        </w:rPr>
        <w:t xml:space="preserve">. </w:t>
      </w:r>
    </w:p>
    <w:p w14:paraId="354C7B7B" w14:textId="04929175" w:rsidR="00DA2DB8" w:rsidRPr="00DA2DB8" w:rsidRDefault="00414D00" w:rsidP="00764D20">
      <w:pPr>
        <w:pStyle w:val="ListParagraph"/>
        <w:numPr>
          <w:ilvl w:val="1"/>
          <w:numId w:val="4"/>
        </w:numPr>
        <w:spacing w:after="0"/>
        <w:rPr>
          <w:rFonts w:cs="Arial"/>
        </w:rPr>
      </w:pPr>
      <w:proofErr w:type="spellStart"/>
      <w:r w:rsidRPr="00DA2DB8">
        <w:rPr>
          <w:rFonts w:cs="Arial"/>
        </w:rPr>
        <w:t>Yonsa</w:t>
      </w:r>
      <w:proofErr w:type="spellEnd"/>
      <w:r w:rsidRPr="00DA2DB8">
        <w:rPr>
          <w:rFonts w:cs="Arial"/>
        </w:rPr>
        <w:t xml:space="preserve"> (abiraterone 125 mg) – </w:t>
      </w:r>
      <w:r w:rsidRPr="00DA2DB8">
        <w:rPr>
          <w:rFonts w:cs="Arial"/>
          <w:b/>
          <w:bCs/>
        </w:rPr>
        <w:t>PA</w:t>
      </w:r>
      <w:r w:rsidRPr="00DA2DB8">
        <w:rPr>
          <w:rFonts w:cs="Arial"/>
        </w:rPr>
        <w:t>; A90</w:t>
      </w:r>
    </w:p>
    <w:p w14:paraId="5B5AB856" w14:textId="2D1C649C" w:rsidR="00764D20" w:rsidRPr="004B1AA8" w:rsidRDefault="00000000" w:rsidP="00764D20">
      <w:pPr>
        <w:spacing w:after="0"/>
        <w:rPr>
          <w:rFonts w:cs="Arial"/>
          <w:sz w:val="24"/>
        </w:rPr>
      </w:pPr>
      <w:r>
        <w:pict w14:anchorId="1A3E193B">
          <v:rect id="_x0000_i1031" style="width:548.5pt;height:3pt" o:hrpct="991" o:hralign="center" o:hrstd="t" o:hrnoshade="t" o:hr="t" fillcolor="gray" stroked="f"/>
        </w:pict>
      </w:r>
    </w:p>
    <w:p w14:paraId="425E9528" w14:textId="62E29637" w:rsidR="00764D20" w:rsidRPr="004B1AA8" w:rsidRDefault="00764D20" w:rsidP="00764D20">
      <w:pPr>
        <w:pStyle w:val="Heading1"/>
      </w:pPr>
      <w:r>
        <w:t xml:space="preserve">Updated </w:t>
      </w:r>
      <w:r w:rsidRPr="004B1AA8">
        <w:t>HSN Formulary</w:t>
      </w:r>
    </w:p>
    <w:p w14:paraId="418CF82C" w14:textId="77777777" w:rsidR="00764D20" w:rsidRDefault="00764D20" w:rsidP="00764D20">
      <w:pPr>
        <w:spacing w:after="0"/>
      </w:pPr>
      <w:r w:rsidRPr="00F94E09">
        <w:t xml:space="preserve">The MassHealth </w:t>
      </w:r>
      <w:r w:rsidRPr="004B1AA8">
        <w:t xml:space="preserve">Health Safety Net Formulary </w:t>
      </w:r>
      <w:r w:rsidRPr="00F94E09">
        <w:t>has been updated to reflect recent changes to the MassHealth Drug List.</w:t>
      </w:r>
      <w:r w:rsidRPr="004B1AA8">
        <w:t xml:space="preserve"> </w:t>
      </w:r>
    </w:p>
    <w:p w14:paraId="7BE81253" w14:textId="77777777" w:rsidR="003926CF" w:rsidRPr="00764D20" w:rsidRDefault="003926CF" w:rsidP="003926CF">
      <w:pPr>
        <w:pStyle w:val="ListParagraph"/>
        <w:numPr>
          <w:ilvl w:val="0"/>
          <w:numId w:val="55"/>
        </w:numPr>
        <w:spacing w:after="0"/>
      </w:pPr>
      <w:r w:rsidRPr="004B1AA8">
        <w:lastRenderedPageBreak/>
        <w:t xml:space="preserve">Agents </w:t>
      </w:r>
      <w:r>
        <w:t xml:space="preserve">Reimbursable without PA </w:t>
      </w:r>
      <w:r w:rsidRPr="004B1AA8">
        <w:t>for Highly Utilized Therapeutic Classes</w:t>
      </w:r>
    </w:p>
    <w:p w14:paraId="58198540" w14:textId="77777777" w:rsidR="00764D20" w:rsidRDefault="00764D20" w:rsidP="00764D20">
      <w:pPr>
        <w:pStyle w:val="ListParagraph"/>
        <w:numPr>
          <w:ilvl w:val="0"/>
          <w:numId w:val="55"/>
        </w:numPr>
        <w:spacing w:after="0"/>
      </w:pPr>
      <w:r w:rsidRPr="00CC0B53">
        <w:t>Health Safety Net Prior Authorization Request </w:t>
      </w:r>
    </w:p>
    <w:p w14:paraId="6619DD36" w14:textId="77777777" w:rsidR="00764D20" w:rsidRPr="004B1AA8" w:rsidRDefault="00764D20" w:rsidP="00764D20">
      <w:pPr>
        <w:pStyle w:val="ListParagraph"/>
        <w:numPr>
          <w:ilvl w:val="0"/>
          <w:numId w:val="55"/>
        </w:numPr>
        <w:spacing w:after="0"/>
      </w:pPr>
      <w:r w:rsidRPr="004B1AA8">
        <w:t>Overview of HSN Formulary Changes</w:t>
      </w:r>
    </w:p>
    <w:p w14:paraId="19E5B570" w14:textId="05018E9A" w:rsidR="00A94D4C" w:rsidRPr="00F52134" w:rsidRDefault="00000000" w:rsidP="00A94D4C">
      <w:pPr>
        <w:pStyle w:val="Heading1"/>
        <w:spacing w:line="276" w:lineRule="auto"/>
      </w:pPr>
      <w:bookmarkStart w:id="17" w:name="_Hlk99013583"/>
      <w:r>
        <w:rPr>
          <w:rFonts w:cs="Arial"/>
        </w:rPr>
        <w:pict w14:anchorId="31D0AA16">
          <v:rect id="_x0000_i1032" style="width:548.5pt;height:3pt" o:hrpct="991" o:hralign="center" o:hrstd="t" o:hrnoshade="t" o:hr="t" fillcolor="gray" stroked="f"/>
        </w:pict>
      </w:r>
      <w:r w:rsidR="00A94D4C" w:rsidRPr="00F52134">
        <w:t>Updated MassHealth Supplemental Rebate/Preferred Drug List</w:t>
      </w:r>
    </w:p>
    <w:p w14:paraId="1C6E52D2" w14:textId="77777777" w:rsidR="00A94D4C" w:rsidRPr="00E4396D" w:rsidRDefault="00A94D4C" w:rsidP="00A94D4C">
      <w:pPr>
        <w:spacing w:after="0"/>
        <w:rPr>
          <w:szCs w:val="21"/>
        </w:rPr>
      </w:pPr>
      <w:r w:rsidRPr="00F52134">
        <w:rPr>
          <w:sz w:val="21"/>
          <w:szCs w:val="21"/>
        </w:rPr>
        <w:t xml:space="preserve">The </w:t>
      </w:r>
      <w:r w:rsidRPr="00F52134">
        <w:rPr>
          <w:szCs w:val="21"/>
        </w:rPr>
        <w:t>MassHealth Supplemental Rebate/Preferred Drug List has been updated to reflect recent changes to the MassHealth Drug List.</w:t>
      </w:r>
    </w:p>
    <w:p w14:paraId="4F6C008E" w14:textId="6C03AF78" w:rsidR="00A94D4C" w:rsidRPr="00267F37" w:rsidRDefault="00A94D4C" w:rsidP="00806602">
      <w:pPr>
        <w:pStyle w:val="Default"/>
        <w:numPr>
          <w:ilvl w:val="0"/>
          <w:numId w:val="54"/>
        </w:numPr>
        <w:spacing w:line="276" w:lineRule="auto"/>
        <w:rPr>
          <w:rFonts w:ascii="Arial" w:hAnsi="Arial" w:cs="Arial"/>
          <w:sz w:val="22"/>
          <w:szCs w:val="22"/>
        </w:rPr>
      </w:pPr>
      <w:r w:rsidRPr="00267F37">
        <w:rPr>
          <w:rFonts w:ascii="Arial" w:hAnsi="Arial" w:cs="Arial"/>
          <w:sz w:val="22"/>
          <w:szCs w:val="22"/>
        </w:rPr>
        <w:t xml:space="preserve">Effective </w:t>
      </w:r>
      <w:r w:rsidR="003072F0">
        <w:rPr>
          <w:rFonts w:ascii="Arial" w:hAnsi="Arial" w:cs="Arial"/>
          <w:color w:val="auto"/>
          <w:sz w:val="22"/>
          <w:szCs w:val="22"/>
        </w:rPr>
        <w:t>February 17</w:t>
      </w:r>
      <w:r w:rsidR="00311708" w:rsidRPr="00267F37">
        <w:rPr>
          <w:rFonts w:ascii="Arial" w:hAnsi="Arial" w:cs="Arial"/>
          <w:sz w:val="22"/>
          <w:szCs w:val="22"/>
        </w:rPr>
        <w:t>,</w:t>
      </w:r>
      <w:r w:rsidR="003072F0">
        <w:rPr>
          <w:rFonts w:ascii="Arial" w:hAnsi="Arial" w:cs="Arial"/>
          <w:sz w:val="22"/>
          <w:szCs w:val="22"/>
        </w:rPr>
        <w:t xml:space="preserve"> 2026,</w:t>
      </w:r>
      <w:r w:rsidRPr="00267F37">
        <w:rPr>
          <w:rFonts w:ascii="Arial" w:hAnsi="Arial" w:cs="Arial"/>
          <w:sz w:val="22"/>
          <w:szCs w:val="22"/>
        </w:rPr>
        <w:t xml:space="preserve"> the following </w:t>
      </w:r>
      <w:r w:rsidR="00267F37">
        <w:rPr>
          <w:rFonts w:ascii="Arial" w:hAnsi="Arial" w:cs="Arial"/>
          <w:sz w:val="22"/>
          <w:szCs w:val="22"/>
        </w:rPr>
        <w:t>cerebral stimulant</w:t>
      </w:r>
      <w:r w:rsidR="00486959" w:rsidRPr="00267F37">
        <w:rPr>
          <w:rFonts w:ascii="Arial" w:hAnsi="Arial" w:cs="Arial"/>
          <w:sz w:val="22"/>
          <w:szCs w:val="22"/>
        </w:rPr>
        <w:t xml:space="preserve"> agent</w:t>
      </w:r>
      <w:r w:rsidRPr="00267F37">
        <w:rPr>
          <w:rFonts w:ascii="Arial" w:hAnsi="Arial" w:cs="Arial"/>
          <w:sz w:val="22"/>
          <w:szCs w:val="22"/>
        </w:rPr>
        <w:t xml:space="preserve"> will</w:t>
      </w:r>
      <w:r w:rsidR="000E5B70" w:rsidRPr="00267F37">
        <w:rPr>
          <w:rFonts w:ascii="Arial" w:hAnsi="Arial" w:cs="Arial"/>
          <w:sz w:val="22"/>
          <w:szCs w:val="22"/>
        </w:rPr>
        <w:t xml:space="preserve"> be added </w:t>
      </w:r>
      <w:r w:rsidR="00CD14F4" w:rsidRPr="00267F37">
        <w:rPr>
          <w:rFonts w:ascii="Arial" w:hAnsi="Arial" w:cs="Arial"/>
          <w:sz w:val="22"/>
          <w:szCs w:val="22"/>
        </w:rPr>
        <w:t>to</w:t>
      </w:r>
      <w:r w:rsidRPr="00267F37">
        <w:rPr>
          <w:rFonts w:ascii="Arial" w:hAnsi="Arial" w:cs="Arial"/>
          <w:sz w:val="22"/>
          <w:szCs w:val="22"/>
        </w:rPr>
        <w:t xml:space="preserve"> the MassHealth Supplemental Rebate/Preferred Drug List. </w:t>
      </w:r>
    </w:p>
    <w:p w14:paraId="17245C65" w14:textId="749B7318" w:rsidR="00A234BB" w:rsidRDefault="00B52169" w:rsidP="00A234BB">
      <w:pPr>
        <w:pStyle w:val="Default"/>
        <w:numPr>
          <w:ilvl w:val="0"/>
          <w:numId w:val="1"/>
        </w:numPr>
        <w:spacing w:line="276" w:lineRule="auto"/>
        <w:ind w:left="1080"/>
        <w:rPr>
          <w:rFonts w:ascii="Arial" w:hAnsi="Arial" w:cs="Arial"/>
          <w:bCs/>
          <w:sz w:val="22"/>
          <w:szCs w:val="22"/>
        </w:rPr>
      </w:pPr>
      <w:bookmarkStart w:id="18" w:name="_Hlk119610841"/>
      <w:bookmarkEnd w:id="17"/>
      <w:r w:rsidRPr="008047AB">
        <w:rPr>
          <w:rFonts w:ascii="Arial" w:hAnsi="Arial" w:cs="Arial"/>
          <w:bCs/>
          <w:sz w:val="22"/>
          <w:szCs w:val="22"/>
        </w:rPr>
        <w:t>Vyvanse (</w:t>
      </w:r>
      <w:proofErr w:type="spellStart"/>
      <w:r w:rsidRPr="008047AB">
        <w:rPr>
          <w:rFonts w:ascii="Arial" w:hAnsi="Arial" w:cs="Arial"/>
          <w:bCs/>
          <w:sz w:val="22"/>
          <w:szCs w:val="22"/>
        </w:rPr>
        <w:t>lisdexamfetamine</w:t>
      </w:r>
      <w:proofErr w:type="spellEnd"/>
      <w:r w:rsidRPr="008047AB">
        <w:rPr>
          <w:rFonts w:ascii="Arial" w:hAnsi="Arial" w:cs="Arial"/>
          <w:bCs/>
          <w:sz w:val="22"/>
          <w:szCs w:val="22"/>
        </w:rPr>
        <w:t>)</w:t>
      </w:r>
      <w:r w:rsidR="002F6D0D">
        <w:rPr>
          <w:rFonts w:ascii="Arial" w:hAnsi="Arial" w:cs="Arial"/>
          <w:bCs/>
          <w:sz w:val="22"/>
          <w:szCs w:val="22"/>
        </w:rPr>
        <w:t xml:space="preserve"> </w:t>
      </w:r>
      <w:r w:rsidRPr="008047AB">
        <w:rPr>
          <w:rFonts w:ascii="Arial" w:hAnsi="Arial" w:cs="Arial"/>
          <w:bCs/>
          <w:sz w:val="22"/>
          <w:szCs w:val="22"/>
          <w:vertAlign w:val="superscript"/>
        </w:rPr>
        <w:t>PD</w:t>
      </w:r>
      <w:r w:rsidRPr="008047AB">
        <w:rPr>
          <w:rFonts w:ascii="Arial" w:hAnsi="Arial" w:cs="Arial"/>
          <w:bCs/>
          <w:sz w:val="22"/>
          <w:szCs w:val="22"/>
        </w:rPr>
        <w:t xml:space="preserve"> </w:t>
      </w:r>
      <w:r w:rsidR="00720E5B" w:rsidRPr="00720E5B">
        <w:rPr>
          <w:rFonts w:ascii="Arial" w:hAnsi="Arial" w:cs="Arial"/>
          <w:b/>
          <w:bCs/>
          <w:color w:val="auto"/>
          <w:sz w:val="22"/>
          <w:szCs w:val="22"/>
        </w:rPr>
        <w:t xml:space="preserve">– </w:t>
      </w:r>
      <w:r w:rsidRPr="008047AB">
        <w:rPr>
          <w:rFonts w:ascii="Arial" w:hAnsi="Arial" w:cs="Arial"/>
          <w:b/>
          <w:sz w:val="22"/>
          <w:szCs w:val="22"/>
        </w:rPr>
        <w:t>PA &lt;3 years or ≥ 21 years and PA &gt; 2 units/day</w:t>
      </w:r>
      <w:r w:rsidRPr="008047AB">
        <w:rPr>
          <w:rFonts w:ascii="Arial" w:hAnsi="Arial" w:cs="Arial"/>
          <w:bCs/>
          <w:sz w:val="22"/>
          <w:szCs w:val="22"/>
        </w:rPr>
        <w:t>; BP</w:t>
      </w:r>
      <w:bookmarkEnd w:id="18"/>
    </w:p>
    <w:p w14:paraId="0396B90E" w14:textId="609D9E2A" w:rsidR="00B42687" w:rsidRPr="00B42687" w:rsidRDefault="00B42687" w:rsidP="00B42687">
      <w:pPr>
        <w:pStyle w:val="Default"/>
        <w:numPr>
          <w:ilvl w:val="0"/>
          <w:numId w:val="54"/>
        </w:numPr>
        <w:spacing w:line="276" w:lineRule="auto"/>
        <w:rPr>
          <w:rFonts w:ascii="Arial" w:hAnsi="Arial" w:cs="Arial"/>
          <w:bCs/>
          <w:sz w:val="22"/>
          <w:szCs w:val="22"/>
        </w:rPr>
      </w:pPr>
      <w:r w:rsidRPr="00B42687">
        <w:rPr>
          <w:rFonts w:ascii="Arial" w:hAnsi="Arial" w:cs="Arial"/>
          <w:bCs/>
          <w:sz w:val="22"/>
          <w:szCs w:val="22"/>
        </w:rPr>
        <w:t xml:space="preserve">Effective </w:t>
      </w:r>
      <w:r w:rsidR="00186BA5">
        <w:rPr>
          <w:rFonts w:ascii="Arial" w:hAnsi="Arial" w:cs="Arial"/>
          <w:color w:val="auto"/>
          <w:sz w:val="22"/>
          <w:szCs w:val="22"/>
        </w:rPr>
        <w:t>February 17</w:t>
      </w:r>
      <w:r w:rsidR="00186BA5" w:rsidRPr="00267F37">
        <w:rPr>
          <w:rFonts w:ascii="Arial" w:hAnsi="Arial" w:cs="Arial"/>
          <w:sz w:val="22"/>
          <w:szCs w:val="22"/>
        </w:rPr>
        <w:t>,</w:t>
      </w:r>
      <w:r w:rsidR="00186BA5">
        <w:rPr>
          <w:rFonts w:ascii="Arial" w:hAnsi="Arial" w:cs="Arial"/>
          <w:sz w:val="22"/>
          <w:szCs w:val="22"/>
        </w:rPr>
        <w:t xml:space="preserve"> 2026</w:t>
      </w:r>
      <w:r w:rsidRPr="00B42687">
        <w:rPr>
          <w:rFonts w:ascii="Arial" w:hAnsi="Arial" w:cs="Arial"/>
          <w:bCs/>
          <w:sz w:val="22"/>
          <w:szCs w:val="22"/>
        </w:rPr>
        <w:t xml:space="preserve">, the following anti-hemophilia agent will be removed from the MassHealth Supplemental Rebate/Preferred Drug List. </w:t>
      </w:r>
    </w:p>
    <w:p w14:paraId="48460BD4" w14:textId="73BDF176" w:rsidR="00B42687" w:rsidRPr="00806602" w:rsidRDefault="00B42687" w:rsidP="00806602">
      <w:pPr>
        <w:pStyle w:val="Default"/>
        <w:numPr>
          <w:ilvl w:val="0"/>
          <w:numId w:val="1"/>
        </w:numPr>
        <w:spacing w:line="276" w:lineRule="auto"/>
        <w:ind w:left="1080"/>
        <w:rPr>
          <w:rFonts w:ascii="Arial" w:hAnsi="Arial" w:cs="Arial"/>
          <w:sz w:val="22"/>
          <w:szCs w:val="22"/>
        </w:rPr>
      </w:pPr>
      <w:proofErr w:type="spellStart"/>
      <w:r w:rsidRPr="00806602">
        <w:rPr>
          <w:rFonts w:ascii="Arial" w:hAnsi="Arial" w:cs="Arial"/>
          <w:sz w:val="22"/>
          <w:szCs w:val="22"/>
        </w:rPr>
        <w:t>Kogenate</w:t>
      </w:r>
      <w:proofErr w:type="spellEnd"/>
      <w:r w:rsidRPr="00806602">
        <w:rPr>
          <w:rFonts w:ascii="Arial" w:hAnsi="Arial" w:cs="Arial"/>
          <w:sz w:val="22"/>
          <w:szCs w:val="22"/>
        </w:rPr>
        <w:t xml:space="preserve"> (antihemophilic factor, recombinant)</w:t>
      </w:r>
    </w:p>
    <w:p w14:paraId="7A59CC82" w14:textId="1DE39FB9" w:rsidR="00FA59AA" w:rsidRPr="00C92E50" w:rsidRDefault="00FA59AA" w:rsidP="00806602">
      <w:pPr>
        <w:pStyle w:val="Default"/>
        <w:numPr>
          <w:ilvl w:val="0"/>
          <w:numId w:val="54"/>
        </w:numPr>
        <w:spacing w:line="276" w:lineRule="auto"/>
        <w:rPr>
          <w:rFonts w:ascii="Arial" w:hAnsi="Arial" w:cs="Arial"/>
          <w:sz w:val="22"/>
          <w:szCs w:val="21"/>
        </w:rPr>
      </w:pPr>
      <w:r w:rsidRPr="00C92E50">
        <w:rPr>
          <w:rFonts w:ascii="Arial" w:hAnsi="Arial" w:cs="Arial"/>
          <w:sz w:val="22"/>
          <w:szCs w:val="21"/>
        </w:rPr>
        <w:t xml:space="preserve">Effective </w:t>
      </w:r>
      <w:r>
        <w:rPr>
          <w:rFonts w:ascii="Arial" w:hAnsi="Arial" w:cs="Arial"/>
          <w:color w:val="auto"/>
          <w:sz w:val="22"/>
          <w:szCs w:val="22"/>
        </w:rPr>
        <w:t>February 17</w:t>
      </w:r>
      <w:r w:rsidRPr="00267F37">
        <w:rPr>
          <w:rFonts w:ascii="Arial" w:hAnsi="Arial" w:cs="Arial"/>
          <w:sz w:val="22"/>
          <w:szCs w:val="22"/>
        </w:rPr>
        <w:t>,</w:t>
      </w:r>
      <w:r>
        <w:rPr>
          <w:rFonts w:ascii="Arial" w:hAnsi="Arial" w:cs="Arial"/>
          <w:sz w:val="22"/>
          <w:szCs w:val="22"/>
        </w:rPr>
        <w:t xml:space="preserve"> 2026</w:t>
      </w:r>
      <w:r w:rsidRPr="00C92E50">
        <w:rPr>
          <w:rFonts w:ascii="Arial" w:hAnsi="Arial" w:cs="Arial"/>
          <w:sz w:val="22"/>
          <w:szCs w:val="22"/>
        </w:rPr>
        <w:t>,</w:t>
      </w:r>
      <w:r w:rsidRPr="00C92E50">
        <w:rPr>
          <w:rFonts w:ascii="Arial" w:hAnsi="Arial" w:cs="Arial"/>
          <w:sz w:val="22"/>
          <w:szCs w:val="21"/>
        </w:rPr>
        <w:t xml:space="preserve"> the following </w:t>
      </w:r>
      <w:r>
        <w:rPr>
          <w:rFonts w:ascii="Arial" w:hAnsi="Arial" w:cs="Arial"/>
          <w:sz w:val="22"/>
          <w:szCs w:val="21"/>
        </w:rPr>
        <w:t>diabetic</w:t>
      </w:r>
      <w:r w:rsidRPr="00C92E50">
        <w:rPr>
          <w:rFonts w:ascii="Arial" w:hAnsi="Arial" w:cs="Arial"/>
          <w:sz w:val="22"/>
          <w:szCs w:val="21"/>
        </w:rPr>
        <w:t xml:space="preserve"> agent will be removed from the MassHealth Supplemental Rebate/Preferred Drug List. </w:t>
      </w:r>
    </w:p>
    <w:p w14:paraId="6207976D" w14:textId="58E5371F" w:rsidR="00FA59AA" w:rsidRPr="00BE7A2F" w:rsidRDefault="00FA59AA" w:rsidP="00FA59AA">
      <w:pPr>
        <w:pStyle w:val="ListParagraph"/>
        <w:numPr>
          <w:ilvl w:val="0"/>
          <w:numId w:val="3"/>
        </w:numPr>
        <w:spacing w:after="0"/>
        <w:rPr>
          <w:rFonts w:cs="Arial"/>
          <w:color w:val="000000"/>
          <w:szCs w:val="21"/>
        </w:rPr>
      </w:pPr>
      <w:r w:rsidRPr="00227CFD">
        <w:rPr>
          <w:rFonts w:cs="Arial"/>
          <w:bCs/>
          <w:color w:val="000000"/>
          <w:szCs w:val="21"/>
        </w:rPr>
        <w:t>Lantus (insulin glargine)</w:t>
      </w:r>
      <w:r>
        <w:rPr>
          <w:rFonts w:cs="Arial"/>
          <w:bCs/>
          <w:color w:val="000000"/>
          <w:szCs w:val="21"/>
        </w:rPr>
        <w:t>; BP</w:t>
      </w:r>
    </w:p>
    <w:p w14:paraId="3B789676" w14:textId="77777777" w:rsidR="00BE7A2F" w:rsidRPr="00B92E03" w:rsidRDefault="00BE7A2F" w:rsidP="00BE7A2F">
      <w:pPr>
        <w:pStyle w:val="Default"/>
        <w:numPr>
          <w:ilvl w:val="0"/>
          <w:numId w:val="54"/>
        </w:numPr>
        <w:spacing w:line="276" w:lineRule="auto"/>
        <w:rPr>
          <w:rFonts w:ascii="Arial" w:hAnsi="Arial" w:cs="Arial"/>
          <w:sz w:val="22"/>
          <w:szCs w:val="21"/>
        </w:rPr>
      </w:pPr>
      <w:r w:rsidRPr="00B92E03">
        <w:rPr>
          <w:rFonts w:ascii="Arial" w:hAnsi="Arial" w:cs="Arial"/>
          <w:sz w:val="22"/>
          <w:szCs w:val="21"/>
        </w:rPr>
        <w:t xml:space="preserve">Effective </w:t>
      </w:r>
      <w:r w:rsidRPr="00B92E03">
        <w:rPr>
          <w:rFonts w:ascii="Arial" w:hAnsi="Arial" w:cs="Arial"/>
          <w:color w:val="auto"/>
          <w:sz w:val="22"/>
          <w:szCs w:val="22"/>
        </w:rPr>
        <w:t>February 17</w:t>
      </w:r>
      <w:r w:rsidRPr="00B92E03">
        <w:rPr>
          <w:rFonts w:ascii="Arial" w:hAnsi="Arial" w:cs="Arial"/>
          <w:sz w:val="22"/>
          <w:szCs w:val="22"/>
        </w:rPr>
        <w:t>, 2026,</w:t>
      </w:r>
      <w:r w:rsidRPr="00B92E03">
        <w:rPr>
          <w:rFonts w:ascii="Arial" w:hAnsi="Arial" w:cs="Arial"/>
          <w:sz w:val="22"/>
          <w:szCs w:val="21"/>
        </w:rPr>
        <w:t xml:space="preserve"> the following diabetic agent will be</w:t>
      </w:r>
      <w:r w:rsidRPr="00B92E03">
        <w:rPr>
          <w:rFonts w:ascii="Arial" w:hAnsi="Arial" w:cs="Arial"/>
          <w:sz w:val="22"/>
          <w:szCs w:val="22"/>
        </w:rPr>
        <w:t xml:space="preserve"> added to the MassHealth Supplemental Rebate/Preferred Drug List.</w:t>
      </w:r>
    </w:p>
    <w:p w14:paraId="1C311180" w14:textId="77777777" w:rsidR="00BE7A2F" w:rsidRPr="00B92E03" w:rsidRDefault="00BE7A2F" w:rsidP="00BE7A2F">
      <w:pPr>
        <w:pStyle w:val="Default"/>
        <w:numPr>
          <w:ilvl w:val="1"/>
          <w:numId w:val="56"/>
        </w:numPr>
        <w:spacing w:line="276" w:lineRule="auto"/>
        <w:ind w:left="1080"/>
        <w:rPr>
          <w:rFonts w:ascii="Arial" w:hAnsi="Arial" w:cs="Arial"/>
          <w:sz w:val="22"/>
          <w:szCs w:val="21"/>
        </w:rPr>
      </w:pPr>
      <w:r w:rsidRPr="00B92E03">
        <w:rPr>
          <w:rFonts w:ascii="Arial" w:hAnsi="Arial" w:cs="Arial"/>
          <w:sz w:val="22"/>
          <w:szCs w:val="21"/>
        </w:rPr>
        <w:t>Ozempic (semaglutide injection)</w:t>
      </w:r>
      <w:r w:rsidRPr="00B92E03">
        <w:rPr>
          <w:rFonts w:ascii="Arial" w:hAnsi="Arial" w:cs="Arial"/>
          <w:sz w:val="22"/>
          <w:szCs w:val="21"/>
          <w:vertAlign w:val="superscript"/>
        </w:rPr>
        <w:t xml:space="preserve"> PD </w:t>
      </w:r>
      <w:r w:rsidRPr="00B92E03">
        <w:rPr>
          <w:rFonts w:ascii="Arial" w:hAnsi="Arial" w:cs="Arial"/>
          <w:sz w:val="22"/>
          <w:szCs w:val="22"/>
        </w:rPr>
        <w:t xml:space="preserve">– </w:t>
      </w:r>
      <w:r w:rsidRPr="00B92E03">
        <w:rPr>
          <w:rFonts w:ascii="Arial" w:hAnsi="Arial" w:cs="Arial"/>
          <w:b/>
          <w:bCs/>
          <w:sz w:val="22"/>
          <w:szCs w:val="22"/>
        </w:rPr>
        <w:t>PA</w:t>
      </w:r>
    </w:p>
    <w:p w14:paraId="21790CCE" w14:textId="77777777" w:rsidR="00BE7A2F" w:rsidRDefault="00BE7A2F" w:rsidP="00BE7A2F">
      <w:pPr>
        <w:pStyle w:val="Default"/>
        <w:numPr>
          <w:ilvl w:val="0"/>
          <w:numId w:val="54"/>
        </w:numPr>
        <w:spacing w:line="276" w:lineRule="auto"/>
        <w:rPr>
          <w:rFonts w:ascii="Arial" w:hAnsi="Arial" w:cs="Arial"/>
          <w:sz w:val="22"/>
          <w:szCs w:val="21"/>
        </w:rPr>
      </w:pPr>
      <w:r w:rsidRPr="00B92E03">
        <w:rPr>
          <w:rFonts w:ascii="Arial" w:hAnsi="Arial" w:cs="Arial"/>
          <w:sz w:val="22"/>
          <w:szCs w:val="21"/>
        </w:rPr>
        <w:t xml:space="preserve">Effective </w:t>
      </w:r>
      <w:r w:rsidRPr="00B92E03">
        <w:rPr>
          <w:rFonts w:ascii="Arial" w:hAnsi="Arial" w:cs="Arial"/>
          <w:color w:val="auto"/>
          <w:sz w:val="22"/>
          <w:szCs w:val="22"/>
        </w:rPr>
        <w:t>February 17</w:t>
      </w:r>
      <w:r w:rsidRPr="00B92E03">
        <w:rPr>
          <w:rFonts w:ascii="Arial" w:hAnsi="Arial" w:cs="Arial"/>
          <w:sz w:val="22"/>
          <w:szCs w:val="22"/>
        </w:rPr>
        <w:t>, 2026,</w:t>
      </w:r>
      <w:r w:rsidRPr="00B92E03">
        <w:rPr>
          <w:rFonts w:ascii="Arial" w:hAnsi="Arial" w:cs="Arial"/>
          <w:sz w:val="22"/>
          <w:szCs w:val="21"/>
        </w:rPr>
        <w:t xml:space="preserve"> the following anti-obesity agent will be</w:t>
      </w:r>
      <w:r w:rsidRPr="00B92E03">
        <w:rPr>
          <w:rFonts w:ascii="Arial" w:hAnsi="Arial" w:cs="Arial"/>
          <w:sz w:val="22"/>
          <w:szCs w:val="22"/>
        </w:rPr>
        <w:t xml:space="preserve"> added to the MassHealth Supplemental Rebate/Preferred Drug List.</w:t>
      </w:r>
    </w:p>
    <w:p w14:paraId="49834F27" w14:textId="7E34144E" w:rsidR="00BE7A2F" w:rsidRPr="00BE7A2F" w:rsidRDefault="00BE7A2F" w:rsidP="00BE7A2F">
      <w:pPr>
        <w:pStyle w:val="Default"/>
        <w:numPr>
          <w:ilvl w:val="1"/>
          <w:numId w:val="57"/>
        </w:numPr>
        <w:spacing w:line="276" w:lineRule="auto"/>
        <w:ind w:left="1080"/>
        <w:rPr>
          <w:rFonts w:ascii="Arial" w:hAnsi="Arial" w:cs="Arial"/>
          <w:sz w:val="22"/>
          <w:szCs w:val="21"/>
        </w:rPr>
      </w:pPr>
      <w:proofErr w:type="spellStart"/>
      <w:r w:rsidRPr="00B92E03">
        <w:rPr>
          <w:rFonts w:ascii="Arial" w:hAnsi="Arial" w:cs="Arial"/>
          <w:sz w:val="22"/>
          <w:szCs w:val="21"/>
        </w:rPr>
        <w:t>Wegovy</w:t>
      </w:r>
      <w:proofErr w:type="spellEnd"/>
      <w:r w:rsidRPr="00B92E03">
        <w:rPr>
          <w:rFonts w:ascii="Arial" w:hAnsi="Arial" w:cs="Arial"/>
          <w:sz w:val="22"/>
          <w:szCs w:val="21"/>
        </w:rPr>
        <w:t xml:space="preserve"> (semaglutide injection)</w:t>
      </w:r>
      <w:r w:rsidRPr="00B92E03">
        <w:rPr>
          <w:rFonts w:ascii="Arial" w:hAnsi="Arial" w:cs="Arial"/>
          <w:sz w:val="22"/>
          <w:szCs w:val="21"/>
          <w:vertAlign w:val="superscript"/>
        </w:rPr>
        <w:t xml:space="preserve"> PD </w:t>
      </w:r>
      <w:r w:rsidRPr="00B92E03">
        <w:rPr>
          <w:rFonts w:ascii="Arial" w:hAnsi="Arial" w:cs="Arial"/>
          <w:sz w:val="22"/>
          <w:szCs w:val="22"/>
        </w:rPr>
        <w:t xml:space="preserve">– </w:t>
      </w:r>
      <w:r w:rsidRPr="00B92E03">
        <w:rPr>
          <w:rFonts w:ascii="Arial" w:hAnsi="Arial" w:cs="Arial"/>
          <w:b/>
          <w:bCs/>
          <w:sz w:val="22"/>
          <w:szCs w:val="22"/>
        </w:rPr>
        <w:t>PA</w:t>
      </w:r>
    </w:p>
    <w:p w14:paraId="49797A0A" w14:textId="03780050" w:rsidR="00A94D4C" w:rsidRPr="00AC6D9A" w:rsidRDefault="00000000" w:rsidP="00A94D4C">
      <w:pPr>
        <w:spacing w:after="0"/>
        <w:ind w:left="-86"/>
        <w:rPr>
          <w:rFonts w:cs="Arial"/>
        </w:rPr>
      </w:pPr>
      <w:r>
        <w:rPr>
          <w:rFonts w:cs="Arial"/>
        </w:rPr>
        <w:pict w14:anchorId="157BFE9B">
          <v:rect id="_x0000_i1056" style="width:548.5pt;height:3pt" o:hrpct="991" o:hralign="center" o:hrstd="t" o:hrnoshade="t" o:hr="t" fillcolor="gray" stroked="f"/>
        </w:pict>
      </w:r>
    </w:p>
    <w:p w14:paraId="2BB4FA93" w14:textId="1C5F2BF1" w:rsidR="00A94D4C" w:rsidRPr="008C76B8" w:rsidRDefault="00A94D4C" w:rsidP="001C7037">
      <w:pPr>
        <w:pStyle w:val="Heading1"/>
      </w:pPr>
      <w:r w:rsidRPr="008C76B8">
        <w:t xml:space="preserve">Updated MassHealth Quick Reference </w:t>
      </w:r>
      <w:r w:rsidR="005E42C4" w:rsidRPr="008C76B8">
        <w:t>Guide</w:t>
      </w:r>
      <w:r w:rsidRPr="008C76B8">
        <w:t xml:space="preserve"> </w:t>
      </w:r>
    </w:p>
    <w:p w14:paraId="2750D2D5" w14:textId="11CC6B9D" w:rsidR="00436DF1" w:rsidRPr="00205A06" w:rsidRDefault="00A94D4C" w:rsidP="00205A06">
      <w:pPr>
        <w:spacing w:after="0"/>
        <w:rPr>
          <w:szCs w:val="21"/>
        </w:rPr>
      </w:pPr>
      <w:r w:rsidRPr="008C76B8">
        <w:rPr>
          <w:sz w:val="21"/>
          <w:szCs w:val="21"/>
        </w:rPr>
        <w:t xml:space="preserve">The </w:t>
      </w:r>
      <w:r w:rsidRPr="008C76B8">
        <w:rPr>
          <w:szCs w:val="21"/>
        </w:rPr>
        <w:t>MassHealth Quick Reference Guide has been updated to reflect recent changes to the MassHealth Drug List.</w:t>
      </w:r>
      <w:bookmarkStart w:id="19" w:name="_Hlk90996181"/>
    </w:p>
    <w:p w14:paraId="219CC810" w14:textId="3BEF0A3B" w:rsidR="005F1A99" w:rsidRPr="003232E9" w:rsidRDefault="00000000" w:rsidP="00742743">
      <w:pPr>
        <w:spacing w:after="0"/>
        <w:ind w:left="-86"/>
        <w:rPr>
          <w:rFonts w:cs="Arial"/>
          <w:sz w:val="24"/>
        </w:rPr>
      </w:pPr>
      <w:r>
        <w:rPr>
          <w:rFonts w:cs="Arial"/>
        </w:rPr>
        <w:pict w14:anchorId="3966E86A">
          <v:rect id="_x0000_i1057" style="width:548.5pt;height:3pt" o:hrpct="991" o:hralign="center" o:hrstd="t" o:hrnoshade="t" o:hr="t" fillcolor="gray" stroked="f"/>
        </w:pict>
      </w:r>
    </w:p>
    <w:bookmarkEnd w:id="19"/>
    <w:p w14:paraId="1908C031" w14:textId="77777777" w:rsidR="00784472" w:rsidRPr="000D36E9" w:rsidRDefault="00784472" w:rsidP="00784472">
      <w:pPr>
        <w:pStyle w:val="Heading1"/>
      </w:pPr>
      <w:r w:rsidRPr="000D36E9">
        <w:t xml:space="preserve">Updated </w:t>
      </w:r>
      <w:bookmarkStart w:id="20" w:name="_Hlk90546889"/>
      <w:r w:rsidRPr="000D36E9">
        <w:t xml:space="preserve">MassHealth Acute Hospital Carve-Out Drugs List </w:t>
      </w:r>
      <w:bookmarkEnd w:id="20"/>
    </w:p>
    <w:p w14:paraId="7FC1CF05" w14:textId="77777777" w:rsidR="00784472" w:rsidRPr="00672404" w:rsidRDefault="00784472" w:rsidP="00784472">
      <w:pPr>
        <w:spacing w:after="0"/>
        <w:rPr>
          <w:szCs w:val="21"/>
        </w:rPr>
      </w:pPr>
      <w:bookmarkStart w:id="21" w:name="_Hlk13743018"/>
      <w:r w:rsidRPr="000D36E9">
        <w:rPr>
          <w:sz w:val="21"/>
          <w:szCs w:val="21"/>
        </w:rPr>
        <w:t xml:space="preserve">The </w:t>
      </w:r>
      <w:r w:rsidRPr="000D36E9">
        <w:rPr>
          <w:szCs w:val="21"/>
        </w:rPr>
        <w:t>MassHealth Acute Hospital Carve-Out Drugs list has been updated to reflect recent changes to the MassHealth Drug List.</w:t>
      </w:r>
      <w:bookmarkEnd w:id="21"/>
    </w:p>
    <w:p w14:paraId="6E03CC21" w14:textId="492FEE00" w:rsidR="00C17491" w:rsidRPr="00924E16" w:rsidRDefault="00000000" w:rsidP="00784472">
      <w:pPr>
        <w:pStyle w:val="Heading1"/>
        <w:spacing w:line="276" w:lineRule="auto"/>
        <w:rPr>
          <w:szCs w:val="22"/>
        </w:rPr>
      </w:pPr>
      <w:r>
        <w:rPr>
          <w:rFonts w:cs="Arial"/>
        </w:rPr>
        <w:pict w14:anchorId="2E33EC9B">
          <v:rect id="_x0000_i1058" style="width:548.5pt;height:3pt" o:hrpct="991" o:hralign="center" o:hrstd="t" o:hrnoshade="t" o:hr="t" fillcolor="gray" stroked="f"/>
        </w:pict>
      </w:r>
      <w:r w:rsidR="006103C0" w:rsidRPr="00924E16">
        <w:rPr>
          <w:rFonts w:cs="Times New Roman"/>
          <w:szCs w:val="24"/>
        </w:rPr>
        <w:t>Deletions</w:t>
      </w:r>
      <w:r w:rsidR="00C17491" w:rsidRPr="00924E16">
        <w:rPr>
          <w:szCs w:val="22"/>
        </w:rPr>
        <w:t xml:space="preserve"> </w:t>
      </w:r>
    </w:p>
    <w:p w14:paraId="102DAF3E" w14:textId="3FBC80CA" w:rsidR="006103C0" w:rsidRPr="00205A06" w:rsidRDefault="00C17491" w:rsidP="00DD21DA">
      <w:pPr>
        <w:pStyle w:val="Default"/>
        <w:spacing w:line="276" w:lineRule="auto"/>
        <w:rPr>
          <w:rFonts w:ascii="Arial" w:hAnsi="Arial" w:cs="Arial"/>
          <w:sz w:val="22"/>
          <w:szCs w:val="22"/>
        </w:rPr>
      </w:pPr>
      <w:r w:rsidRPr="00205A06">
        <w:rPr>
          <w:rFonts w:ascii="Arial" w:hAnsi="Arial" w:cs="Arial"/>
          <w:sz w:val="22"/>
          <w:szCs w:val="22"/>
        </w:rPr>
        <w:t xml:space="preserve">The following drugs have been removed from the MassHealth Drug List because they have been discontinued by the manufacturer. </w:t>
      </w:r>
    </w:p>
    <w:p w14:paraId="40F3ED86" w14:textId="5047A5E1" w:rsidR="004155B6" w:rsidRPr="004155B6" w:rsidRDefault="004155B6" w:rsidP="001A248B">
      <w:pPr>
        <w:pStyle w:val="Default"/>
        <w:numPr>
          <w:ilvl w:val="0"/>
          <w:numId w:val="3"/>
        </w:numPr>
        <w:spacing w:line="276" w:lineRule="auto"/>
        <w:ind w:left="810"/>
        <w:rPr>
          <w:rFonts w:ascii="Arial" w:hAnsi="Arial" w:cs="Arial"/>
          <w:sz w:val="22"/>
          <w:szCs w:val="22"/>
        </w:rPr>
      </w:pPr>
      <w:bookmarkStart w:id="22" w:name="_Hlk11056502"/>
      <w:r w:rsidRPr="004155B6">
        <w:rPr>
          <w:rFonts w:ascii="Arial" w:hAnsi="Arial" w:cs="Arial"/>
          <w:sz w:val="22"/>
          <w:szCs w:val="22"/>
        </w:rPr>
        <w:t xml:space="preserve">amphetamine extended-release 1.25 mg/mL oral suspension </w:t>
      </w:r>
      <w:r w:rsidR="0000473F">
        <w:rPr>
          <w:rFonts w:ascii="Arial" w:hAnsi="Arial" w:cs="Arial"/>
          <w:color w:val="auto"/>
          <w:sz w:val="22"/>
          <w:szCs w:val="22"/>
        </w:rPr>
        <w:t xml:space="preserve">– </w:t>
      </w:r>
      <w:r w:rsidRPr="004155B6">
        <w:rPr>
          <w:rFonts w:ascii="Arial" w:hAnsi="Arial" w:cs="Arial"/>
          <w:b/>
          <w:bCs/>
          <w:sz w:val="22"/>
          <w:szCs w:val="22"/>
        </w:rPr>
        <w:t>PA</w:t>
      </w:r>
    </w:p>
    <w:p w14:paraId="21B41F40" w14:textId="77777777" w:rsidR="00E63538" w:rsidRPr="00D967D9" w:rsidRDefault="00E63538" w:rsidP="001A248B">
      <w:pPr>
        <w:pStyle w:val="Default"/>
        <w:numPr>
          <w:ilvl w:val="0"/>
          <w:numId w:val="3"/>
        </w:numPr>
        <w:spacing w:line="276" w:lineRule="auto"/>
        <w:ind w:left="810"/>
        <w:rPr>
          <w:rFonts w:ascii="Arial" w:hAnsi="Arial" w:cs="Arial"/>
          <w:color w:val="auto"/>
          <w:sz w:val="22"/>
          <w:szCs w:val="22"/>
        </w:rPr>
      </w:pPr>
      <w:bookmarkStart w:id="23" w:name="_Hlk81159473"/>
      <w:bookmarkEnd w:id="22"/>
      <w:r>
        <w:rPr>
          <w:rFonts w:ascii="Arial" w:hAnsi="Arial" w:cs="Arial"/>
          <w:color w:val="auto"/>
          <w:sz w:val="22"/>
          <w:szCs w:val="22"/>
        </w:rPr>
        <w:t>Byetta (</w:t>
      </w:r>
      <w:r w:rsidRPr="00D967D9">
        <w:rPr>
          <w:rFonts w:ascii="Arial" w:hAnsi="Arial" w:cs="Arial"/>
          <w:color w:val="auto"/>
          <w:sz w:val="22"/>
          <w:szCs w:val="22"/>
        </w:rPr>
        <w:t>exenatide injection</w:t>
      </w:r>
      <w:r>
        <w:rPr>
          <w:rFonts w:ascii="Arial" w:hAnsi="Arial" w:cs="Arial"/>
          <w:color w:val="auto"/>
          <w:sz w:val="22"/>
          <w:szCs w:val="22"/>
        </w:rPr>
        <w:t>)</w:t>
      </w:r>
      <w:r w:rsidRPr="00D967D9">
        <w:rPr>
          <w:rFonts w:ascii="Arial" w:hAnsi="Arial" w:cs="Arial"/>
          <w:color w:val="auto"/>
          <w:sz w:val="22"/>
          <w:szCs w:val="22"/>
        </w:rPr>
        <w:t xml:space="preserve"> </w:t>
      </w:r>
      <w:r w:rsidRPr="00D967D9">
        <w:rPr>
          <w:rFonts w:ascii="Arial" w:hAnsi="Arial" w:cs="Arial"/>
          <w:sz w:val="22"/>
          <w:szCs w:val="22"/>
        </w:rPr>
        <w:t xml:space="preserve">– </w:t>
      </w:r>
      <w:r w:rsidRPr="00D967D9">
        <w:rPr>
          <w:rFonts w:ascii="Arial" w:hAnsi="Arial" w:cs="Arial"/>
          <w:b/>
          <w:bCs/>
          <w:sz w:val="22"/>
          <w:szCs w:val="22"/>
        </w:rPr>
        <w:t>PA</w:t>
      </w:r>
    </w:p>
    <w:p w14:paraId="02FD108A" w14:textId="349D5A00" w:rsidR="003D1046" w:rsidRPr="00F360EE" w:rsidRDefault="003D1046" w:rsidP="001A248B">
      <w:pPr>
        <w:pStyle w:val="Default"/>
        <w:numPr>
          <w:ilvl w:val="0"/>
          <w:numId w:val="3"/>
        </w:numPr>
        <w:spacing w:line="276" w:lineRule="auto"/>
        <w:ind w:left="810"/>
        <w:rPr>
          <w:rFonts w:ascii="Arial" w:hAnsi="Arial" w:cs="Arial"/>
          <w:b/>
          <w:bCs/>
          <w:color w:val="auto"/>
          <w:sz w:val="22"/>
          <w:szCs w:val="22"/>
        </w:rPr>
      </w:pPr>
      <w:proofErr w:type="spellStart"/>
      <w:r w:rsidRPr="003D1046">
        <w:rPr>
          <w:rFonts w:ascii="Arial" w:hAnsi="Arial" w:cs="Arial"/>
          <w:color w:val="auto"/>
          <w:sz w:val="22"/>
          <w:szCs w:val="22"/>
        </w:rPr>
        <w:t>Evekeo</w:t>
      </w:r>
      <w:proofErr w:type="spellEnd"/>
      <w:r w:rsidRPr="003D1046">
        <w:rPr>
          <w:rFonts w:ascii="Arial" w:hAnsi="Arial" w:cs="Arial"/>
          <w:color w:val="auto"/>
          <w:sz w:val="22"/>
          <w:szCs w:val="22"/>
        </w:rPr>
        <w:t xml:space="preserve"> ODT (amphetamine sulfate orally disintegrating tablet)</w:t>
      </w:r>
      <w:r w:rsidR="00F360EE">
        <w:rPr>
          <w:rFonts w:ascii="Arial" w:hAnsi="Arial" w:cs="Arial"/>
          <w:color w:val="auto"/>
          <w:sz w:val="22"/>
          <w:szCs w:val="22"/>
        </w:rPr>
        <w:t xml:space="preserve"> – </w:t>
      </w:r>
      <w:r w:rsidR="00F360EE" w:rsidRPr="00F360EE">
        <w:rPr>
          <w:rFonts w:ascii="Arial" w:hAnsi="Arial" w:cs="Arial"/>
          <w:b/>
          <w:bCs/>
          <w:color w:val="auto"/>
          <w:sz w:val="22"/>
          <w:szCs w:val="22"/>
        </w:rPr>
        <w:t>PA</w:t>
      </w:r>
    </w:p>
    <w:bookmarkEnd w:id="23"/>
    <w:p w14:paraId="3FA9C557" w14:textId="77777777" w:rsidR="00CB1A0C" w:rsidRPr="000E77E8" w:rsidRDefault="00CB1A0C" w:rsidP="001A248B">
      <w:pPr>
        <w:pStyle w:val="Default"/>
        <w:numPr>
          <w:ilvl w:val="0"/>
          <w:numId w:val="3"/>
        </w:numPr>
        <w:spacing w:line="276" w:lineRule="auto"/>
        <w:ind w:left="810"/>
        <w:rPr>
          <w:rFonts w:ascii="Arial" w:hAnsi="Arial" w:cs="Arial"/>
          <w:color w:val="auto"/>
          <w:sz w:val="22"/>
          <w:szCs w:val="22"/>
        </w:rPr>
      </w:pPr>
      <w:proofErr w:type="spellStart"/>
      <w:r w:rsidRPr="000E77E8">
        <w:rPr>
          <w:rFonts w:ascii="Arial" w:hAnsi="Arial" w:cs="Arial"/>
          <w:color w:val="auto"/>
          <w:sz w:val="22"/>
          <w:szCs w:val="22"/>
        </w:rPr>
        <w:t>Kynmobi</w:t>
      </w:r>
      <w:proofErr w:type="spellEnd"/>
      <w:r w:rsidRPr="000E77E8">
        <w:rPr>
          <w:rFonts w:ascii="Arial" w:hAnsi="Arial" w:cs="Arial"/>
          <w:color w:val="auto"/>
          <w:sz w:val="22"/>
          <w:szCs w:val="22"/>
        </w:rPr>
        <w:t xml:space="preserve"> (apomorphine film) – </w:t>
      </w:r>
      <w:r w:rsidRPr="000E77E8">
        <w:rPr>
          <w:rFonts w:ascii="Arial" w:hAnsi="Arial" w:cs="Arial"/>
          <w:b/>
          <w:bCs/>
          <w:color w:val="auto"/>
          <w:sz w:val="22"/>
          <w:szCs w:val="22"/>
        </w:rPr>
        <w:t>PA</w:t>
      </w:r>
      <w:r w:rsidRPr="000E77E8">
        <w:rPr>
          <w:rFonts w:ascii="Arial" w:hAnsi="Arial" w:cs="Arial"/>
          <w:color w:val="auto"/>
          <w:sz w:val="22"/>
          <w:szCs w:val="22"/>
        </w:rPr>
        <w:t xml:space="preserve"> </w:t>
      </w:r>
    </w:p>
    <w:p w14:paraId="0A010D9D" w14:textId="77777777" w:rsidR="005D7FF7" w:rsidRPr="008A6BFB" w:rsidRDefault="00956774" w:rsidP="001A248B">
      <w:pPr>
        <w:pStyle w:val="Default"/>
        <w:numPr>
          <w:ilvl w:val="0"/>
          <w:numId w:val="3"/>
        </w:numPr>
        <w:spacing w:line="276" w:lineRule="auto"/>
        <w:ind w:left="810"/>
        <w:rPr>
          <w:rFonts w:ascii="Arial" w:hAnsi="Arial" w:cs="Arial"/>
          <w:sz w:val="22"/>
          <w:szCs w:val="22"/>
        </w:rPr>
      </w:pPr>
      <w:proofErr w:type="spellStart"/>
      <w:r w:rsidRPr="005945EA">
        <w:rPr>
          <w:rFonts w:ascii="Arial" w:hAnsi="Arial" w:cs="Arial"/>
          <w:sz w:val="22"/>
          <w:szCs w:val="22"/>
        </w:rPr>
        <w:t>Synribo</w:t>
      </w:r>
      <w:proofErr w:type="spellEnd"/>
      <w:r w:rsidR="00AC2649" w:rsidRPr="005945EA">
        <w:rPr>
          <w:rFonts w:ascii="Arial" w:hAnsi="Arial" w:cs="Arial"/>
          <w:sz w:val="22"/>
          <w:szCs w:val="22"/>
        </w:rPr>
        <w:t xml:space="preserve"> (</w:t>
      </w:r>
      <w:r w:rsidR="008B4896" w:rsidRPr="005945EA">
        <w:rPr>
          <w:rFonts w:ascii="Arial" w:hAnsi="Arial" w:cs="Arial"/>
          <w:sz w:val="22"/>
          <w:szCs w:val="22"/>
        </w:rPr>
        <w:t xml:space="preserve">omacetaxine </w:t>
      </w:r>
      <w:proofErr w:type="spellStart"/>
      <w:r w:rsidR="008B4896" w:rsidRPr="005945EA">
        <w:rPr>
          <w:rFonts w:ascii="Arial" w:hAnsi="Arial" w:cs="Arial"/>
          <w:sz w:val="22"/>
          <w:szCs w:val="22"/>
        </w:rPr>
        <w:t>mepesuccinate</w:t>
      </w:r>
      <w:proofErr w:type="spellEnd"/>
      <w:r w:rsidR="008B4896" w:rsidRPr="005945EA">
        <w:rPr>
          <w:rFonts w:ascii="Arial" w:hAnsi="Arial" w:cs="Arial"/>
          <w:sz w:val="22"/>
          <w:szCs w:val="22"/>
        </w:rPr>
        <w:t>)</w:t>
      </w:r>
      <w:r w:rsidR="00D85F22" w:rsidRPr="005945EA">
        <w:rPr>
          <w:rFonts w:ascii="Arial" w:hAnsi="Arial" w:cs="Arial"/>
          <w:sz w:val="22"/>
          <w:szCs w:val="22"/>
        </w:rPr>
        <w:t xml:space="preserve"> – </w:t>
      </w:r>
      <w:r w:rsidR="00D85F22" w:rsidRPr="005945EA">
        <w:rPr>
          <w:rFonts w:ascii="Arial" w:hAnsi="Arial" w:cs="Arial"/>
          <w:b/>
          <w:bCs/>
          <w:sz w:val="22"/>
          <w:szCs w:val="22"/>
        </w:rPr>
        <w:t>PA</w:t>
      </w:r>
    </w:p>
    <w:p w14:paraId="60AE3062" w14:textId="77777777" w:rsidR="000162F2" w:rsidRPr="005945EA" w:rsidRDefault="00000000" w:rsidP="000162F2">
      <w:pPr>
        <w:spacing w:after="0"/>
        <w:ind w:left="-86"/>
        <w:rPr>
          <w:rFonts w:cs="Arial"/>
          <w:sz w:val="24"/>
        </w:rPr>
      </w:pPr>
      <w:r>
        <w:rPr>
          <w:rFonts w:cs="Arial"/>
        </w:rPr>
        <w:pict w14:anchorId="170973DA">
          <v:rect id="_x0000_i1036" style="width:548.5pt;height:3pt" o:hrpct="991" o:hralign="center" o:hrstd="t" o:hrnoshade="t" o:hr="t" fillcolor="gray" stroked="f"/>
        </w:pict>
      </w:r>
    </w:p>
    <w:p w14:paraId="216FF1B5" w14:textId="2020B9E9" w:rsidR="005221E3" w:rsidRPr="005945EA" w:rsidRDefault="00BC4387" w:rsidP="00556276">
      <w:pPr>
        <w:pStyle w:val="Heading1"/>
        <w:spacing w:line="276" w:lineRule="auto"/>
      </w:pPr>
      <w:r w:rsidRPr="005945EA">
        <w:t>Corrections/</w:t>
      </w:r>
      <w:r w:rsidR="00966822" w:rsidRPr="005945EA">
        <w:t>Clarifications</w:t>
      </w:r>
    </w:p>
    <w:p w14:paraId="4F0DA0DE" w14:textId="62D6C174" w:rsidR="005F1923" w:rsidRDefault="00DD1B93" w:rsidP="00DD1B93">
      <w:pPr>
        <w:pStyle w:val="Default"/>
        <w:numPr>
          <w:ilvl w:val="0"/>
          <w:numId w:val="52"/>
        </w:numPr>
        <w:spacing w:line="276" w:lineRule="auto"/>
        <w:rPr>
          <w:rFonts w:ascii="Arial" w:hAnsi="Arial" w:cs="Arial"/>
          <w:sz w:val="22"/>
          <w:szCs w:val="21"/>
        </w:rPr>
      </w:pPr>
      <w:bookmarkStart w:id="24" w:name="_Hlk59609596"/>
      <w:r w:rsidRPr="00150C2A">
        <w:rPr>
          <w:rFonts w:ascii="Arial" w:hAnsi="Arial" w:cs="Arial"/>
          <w:sz w:val="22"/>
          <w:szCs w:val="22"/>
        </w:rPr>
        <w:t xml:space="preserve">The following drug has been added to the MassHealth Drug List. It was omitted in error. This change does not reflect any change in MassHealth policy. </w:t>
      </w:r>
    </w:p>
    <w:p w14:paraId="5DBF155E" w14:textId="6A11F64A" w:rsidR="00DD1B93" w:rsidRPr="00C754D0" w:rsidRDefault="00C754D0" w:rsidP="007E3399">
      <w:pPr>
        <w:pStyle w:val="Default"/>
        <w:numPr>
          <w:ilvl w:val="1"/>
          <w:numId w:val="52"/>
        </w:numPr>
        <w:spacing w:line="276" w:lineRule="auto"/>
        <w:rPr>
          <w:rFonts w:ascii="Arial" w:hAnsi="Arial" w:cs="Arial"/>
          <w:sz w:val="22"/>
          <w:szCs w:val="22"/>
        </w:rPr>
      </w:pPr>
      <w:proofErr w:type="spellStart"/>
      <w:r w:rsidRPr="008B2970">
        <w:rPr>
          <w:rFonts w:ascii="Arial" w:hAnsi="Arial" w:cs="Arial"/>
          <w:sz w:val="22"/>
          <w:szCs w:val="22"/>
        </w:rPr>
        <w:t>Nextstellis</w:t>
      </w:r>
      <w:proofErr w:type="spellEnd"/>
      <w:r w:rsidRPr="008B2970">
        <w:rPr>
          <w:rFonts w:ascii="Arial" w:hAnsi="Arial" w:cs="Arial"/>
          <w:sz w:val="22"/>
          <w:szCs w:val="22"/>
        </w:rPr>
        <w:t xml:space="preserve"> (</w:t>
      </w:r>
      <w:proofErr w:type="spellStart"/>
      <w:r w:rsidRPr="008B2970">
        <w:rPr>
          <w:rFonts w:ascii="Arial" w:hAnsi="Arial" w:cs="Arial"/>
          <w:sz w:val="22"/>
          <w:szCs w:val="22"/>
        </w:rPr>
        <w:t>drospirenone</w:t>
      </w:r>
      <w:proofErr w:type="spellEnd"/>
      <w:r w:rsidRPr="008B2970">
        <w:rPr>
          <w:rFonts w:ascii="Arial" w:hAnsi="Arial" w:cs="Arial"/>
          <w:sz w:val="22"/>
          <w:szCs w:val="22"/>
        </w:rPr>
        <w:t>/</w:t>
      </w:r>
      <w:proofErr w:type="spellStart"/>
      <w:r w:rsidRPr="008B2970">
        <w:rPr>
          <w:rFonts w:ascii="Arial" w:hAnsi="Arial" w:cs="Arial"/>
          <w:sz w:val="22"/>
          <w:szCs w:val="22"/>
        </w:rPr>
        <w:t>estetrol</w:t>
      </w:r>
      <w:proofErr w:type="spellEnd"/>
      <w:r w:rsidRPr="008B2970">
        <w:rPr>
          <w:rFonts w:ascii="Arial" w:hAnsi="Arial" w:cs="Arial"/>
          <w:sz w:val="22"/>
          <w:szCs w:val="22"/>
        </w:rPr>
        <w:t>)</w:t>
      </w:r>
    </w:p>
    <w:p w14:paraId="01461B18" w14:textId="64B35696" w:rsidR="001027D5" w:rsidRDefault="00072AB9" w:rsidP="001027D5">
      <w:pPr>
        <w:pStyle w:val="Default"/>
        <w:numPr>
          <w:ilvl w:val="0"/>
          <w:numId w:val="52"/>
        </w:numPr>
        <w:spacing w:line="276" w:lineRule="auto"/>
        <w:rPr>
          <w:rFonts w:ascii="Arial" w:hAnsi="Arial" w:cs="Arial"/>
          <w:sz w:val="22"/>
          <w:szCs w:val="22"/>
        </w:rPr>
      </w:pPr>
      <w:r w:rsidRPr="00304438">
        <w:rPr>
          <w:rFonts w:ascii="Arial" w:hAnsi="Arial" w:cs="Arial"/>
          <w:sz w:val="22"/>
          <w:szCs w:val="22"/>
        </w:rPr>
        <w:t>The following listing ha</w:t>
      </w:r>
      <w:r>
        <w:rPr>
          <w:rFonts w:ascii="Arial" w:hAnsi="Arial" w:cs="Arial"/>
          <w:sz w:val="22"/>
          <w:szCs w:val="22"/>
        </w:rPr>
        <w:t>s</w:t>
      </w:r>
      <w:r w:rsidRPr="00304438">
        <w:rPr>
          <w:rFonts w:ascii="Arial" w:hAnsi="Arial" w:cs="Arial"/>
          <w:sz w:val="22"/>
          <w:szCs w:val="22"/>
        </w:rPr>
        <w:t xml:space="preserve"> been clarified. Th</w:t>
      </w:r>
      <w:r>
        <w:rPr>
          <w:rFonts w:ascii="Arial" w:hAnsi="Arial" w:cs="Arial"/>
          <w:sz w:val="22"/>
          <w:szCs w:val="22"/>
        </w:rPr>
        <w:t>is</w:t>
      </w:r>
      <w:r w:rsidRPr="00304438">
        <w:rPr>
          <w:rFonts w:ascii="Arial" w:hAnsi="Arial" w:cs="Arial"/>
          <w:sz w:val="22"/>
          <w:szCs w:val="22"/>
        </w:rPr>
        <w:t xml:space="preserve"> change do</w:t>
      </w:r>
      <w:r>
        <w:rPr>
          <w:rFonts w:ascii="Arial" w:hAnsi="Arial" w:cs="Arial"/>
          <w:sz w:val="22"/>
          <w:szCs w:val="22"/>
        </w:rPr>
        <w:t>es</w:t>
      </w:r>
      <w:r w:rsidRPr="00304438">
        <w:rPr>
          <w:rFonts w:ascii="Arial" w:hAnsi="Arial" w:cs="Arial"/>
          <w:sz w:val="22"/>
          <w:szCs w:val="22"/>
        </w:rPr>
        <w:t xml:space="preserve"> reflect a change in MassHealth policy.</w:t>
      </w:r>
    </w:p>
    <w:p w14:paraId="18364B92" w14:textId="2601B6D2" w:rsidR="00072AB9" w:rsidRPr="00C5574A" w:rsidRDefault="00C5574A" w:rsidP="003037A5">
      <w:pPr>
        <w:pStyle w:val="Default"/>
        <w:numPr>
          <w:ilvl w:val="1"/>
          <w:numId w:val="4"/>
        </w:numPr>
        <w:spacing w:line="276" w:lineRule="auto"/>
        <w:rPr>
          <w:rFonts w:ascii="Arial" w:hAnsi="Arial" w:cs="Arial"/>
          <w:sz w:val="22"/>
          <w:szCs w:val="22"/>
        </w:rPr>
      </w:pPr>
      <w:r w:rsidRPr="003037A5">
        <w:rPr>
          <w:rFonts w:ascii="Arial" w:hAnsi="Arial" w:cs="Arial"/>
          <w:sz w:val="22"/>
          <w:szCs w:val="22"/>
        </w:rPr>
        <w:t xml:space="preserve">amphetamine salts extended-release – </w:t>
      </w:r>
      <w:r w:rsidRPr="003037A5">
        <w:rPr>
          <w:rFonts w:ascii="Arial" w:hAnsi="Arial" w:cs="Arial"/>
          <w:b/>
          <w:bCs/>
          <w:sz w:val="22"/>
          <w:szCs w:val="22"/>
        </w:rPr>
        <w:t>PA &lt; 3 years or ≥ 21 years and PA &gt; 2 units/day</w:t>
      </w:r>
    </w:p>
    <w:p w14:paraId="366258B6" w14:textId="7FE4A2CA" w:rsidR="00AF6D51" w:rsidRPr="005E5CA9" w:rsidRDefault="00AF6D51" w:rsidP="003037A5">
      <w:pPr>
        <w:pStyle w:val="Default"/>
        <w:numPr>
          <w:ilvl w:val="0"/>
          <w:numId w:val="52"/>
        </w:numPr>
        <w:spacing w:line="276" w:lineRule="auto"/>
        <w:rPr>
          <w:rFonts w:ascii="Arial" w:hAnsi="Arial" w:cs="Arial"/>
          <w:sz w:val="22"/>
          <w:szCs w:val="22"/>
        </w:rPr>
      </w:pPr>
      <w:r w:rsidRPr="005945EA">
        <w:rPr>
          <w:rFonts w:ascii="Arial" w:hAnsi="Arial" w:cs="Arial"/>
          <w:sz w:val="22"/>
          <w:szCs w:val="22"/>
        </w:rPr>
        <w:t>The following listing</w:t>
      </w:r>
      <w:r w:rsidR="00E463C5" w:rsidRPr="005945EA">
        <w:rPr>
          <w:rFonts w:ascii="Arial" w:hAnsi="Arial" w:cs="Arial"/>
          <w:sz w:val="22"/>
          <w:szCs w:val="22"/>
        </w:rPr>
        <w:t>s</w:t>
      </w:r>
      <w:r w:rsidRPr="005945EA">
        <w:rPr>
          <w:rFonts w:ascii="Arial" w:hAnsi="Arial" w:cs="Arial"/>
          <w:sz w:val="22"/>
          <w:szCs w:val="22"/>
        </w:rPr>
        <w:t xml:space="preserve"> have been clarified</w:t>
      </w:r>
      <w:r w:rsidRPr="005E5CA9">
        <w:rPr>
          <w:rFonts w:ascii="Arial" w:hAnsi="Arial" w:cs="Arial"/>
          <w:sz w:val="22"/>
          <w:szCs w:val="22"/>
        </w:rPr>
        <w:t>. These changes do not re</w:t>
      </w:r>
      <w:r w:rsidR="00B47606" w:rsidRPr="005E5CA9">
        <w:rPr>
          <w:rFonts w:ascii="Arial" w:hAnsi="Arial" w:cs="Arial"/>
          <w:sz w:val="22"/>
          <w:szCs w:val="22"/>
        </w:rPr>
        <w:t>flect any change in MassHealth p</w:t>
      </w:r>
      <w:r w:rsidRPr="005E5CA9">
        <w:rPr>
          <w:rFonts w:ascii="Arial" w:hAnsi="Arial" w:cs="Arial"/>
          <w:sz w:val="22"/>
          <w:szCs w:val="22"/>
        </w:rPr>
        <w:t>olicy</w:t>
      </w:r>
      <w:bookmarkEnd w:id="24"/>
      <w:r w:rsidRPr="005E5CA9">
        <w:rPr>
          <w:rFonts w:ascii="Arial" w:hAnsi="Arial" w:cs="Arial"/>
          <w:sz w:val="22"/>
          <w:szCs w:val="22"/>
        </w:rPr>
        <w:t xml:space="preserve">. </w:t>
      </w:r>
    </w:p>
    <w:p w14:paraId="26B2AE7F" w14:textId="74BE3062" w:rsidR="00995A94" w:rsidRPr="00995A94" w:rsidRDefault="00995A94" w:rsidP="003037A5">
      <w:pPr>
        <w:pStyle w:val="ListParagraph"/>
        <w:numPr>
          <w:ilvl w:val="1"/>
          <w:numId w:val="52"/>
        </w:numPr>
        <w:spacing w:after="0"/>
        <w:rPr>
          <w:rFonts w:cs="Arial"/>
          <w:color w:val="000000"/>
        </w:rPr>
      </w:pPr>
      <w:proofErr w:type="spellStart"/>
      <w:r w:rsidRPr="00995A94">
        <w:rPr>
          <w:rFonts w:cs="Arial"/>
        </w:rPr>
        <w:t>Danziten</w:t>
      </w:r>
      <w:proofErr w:type="spellEnd"/>
      <w:r w:rsidRPr="00995A94">
        <w:rPr>
          <w:rFonts w:cs="Arial"/>
        </w:rPr>
        <w:t xml:space="preserve"> (nilotinib tartrate tablet) – </w:t>
      </w:r>
      <w:r w:rsidRPr="00995A94">
        <w:rPr>
          <w:rFonts w:cs="Arial"/>
          <w:b/>
          <w:bCs/>
        </w:rPr>
        <w:t>PA</w:t>
      </w:r>
    </w:p>
    <w:p w14:paraId="385E4681" w14:textId="5FB8AA0E" w:rsidR="00D20684" w:rsidRPr="00DF1C40" w:rsidRDefault="00DF1C40" w:rsidP="003037A5">
      <w:pPr>
        <w:pStyle w:val="ListParagraph"/>
        <w:numPr>
          <w:ilvl w:val="1"/>
          <w:numId w:val="52"/>
        </w:numPr>
        <w:spacing w:after="0"/>
        <w:rPr>
          <w:rFonts w:cs="Arial"/>
          <w:color w:val="000000"/>
        </w:rPr>
      </w:pPr>
      <w:r w:rsidRPr="00DF1C40">
        <w:rPr>
          <w:rFonts w:cs="Arial"/>
          <w:color w:val="000000"/>
        </w:rPr>
        <w:t>dicyclomine capsule, solution, 20 mg tablet; A90</w:t>
      </w:r>
    </w:p>
    <w:p w14:paraId="06B82938" w14:textId="77777777" w:rsidR="005E5CA9" w:rsidRPr="005E5CA9" w:rsidRDefault="005E5CA9" w:rsidP="003037A5">
      <w:pPr>
        <w:pStyle w:val="Default"/>
        <w:numPr>
          <w:ilvl w:val="1"/>
          <w:numId w:val="52"/>
        </w:numPr>
        <w:spacing w:line="276" w:lineRule="auto"/>
        <w:rPr>
          <w:rFonts w:ascii="Arial" w:hAnsi="Arial" w:cs="Arial"/>
          <w:sz w:val="22"/>
          <w:szCs w:val="22"/>
        </w:rPr>
      </w:pPr>
      <w:proofErr w:type="spellStart"/>
      <w:r w:rsidRPr="005E5CA9">
        <w:rPr>
          <w:rFonts w:ascii="Arial" w:hAnsi="Arial" w:cs="Arial"/>
          <w:sz w:val="22"/>
          <w:szCs w:val="22"/>
        </w:rPr>
        <w:t>Selarsdi</w:t>
      </w:r>
      <w:proofErr w:type="spellEnd"/>
      <w:r w:rsidRPr="005E5CA9">
        <w:rPr>
          <w:rFonts w:ascii="Arial" w:hAnsi="Arial" w:cs="Arial"/>
          <w:sz w:val="22"/>
          <w:szCs w:val="22"/>
        </w:rPr>
        <w:t xml:space="preserve"> (ustekinumab-</w:t>
      </w:r>
      <w:proofErr w:type="spellStart"/>
      <w:r w:rsidRPr="005E5CA9">
        <w:rPr>
          <w:rFonts w:ascii="Arial" w:hAnsi="Arial" w:cs="Arial"/>
          <w:sz w:val="22"/>
          <w:szCs w:val="22"/>
        </w:rPr>
        <w:t>aekn</w:t>
      </w:r>
      <w:proofErr w:type="spellEnd"/>
      <w:r w:rsidRPr="005E5CA9">
        <w:rPr>
          <w:rFonts w:ascii="Arial" w:hAnsi="Arial" w:cs="Arial"/>
          <w:sz w:val="22"/>
          <w:szCs w:val="22"/>
        </w:rPr>
        <w:t xml:space="preserve"> prefilled syringe, 45 mg/0.5 mL vial) – </w:t>
      </w:r>
      <w:r w:rsidRPr="005E5CA9">
        <w:rPr>
          <w:rFonts w:ascii="Arial" w:hAnsi="Arial" w:cs="Arial"/>
          <w:b/>
          <w:bCs/>
          <w:sz w:val="22"/>
          <w:szCs w:val="22"/>
        </w:rPr>
        <w:t>PA</w:t>
      </w:r>
    </w:p>
    <w:p w14:paraId="6B01EF36" w14:textId="77777777" w:rsidR="00453A30" w:rsidRPr="00453A30" w:rsidRDefault="00453A30" w:rsidP="003037A5">
      <w:pPr>
        <w:pStyle w:val="Default"/>
        <w:numPr>
          <w:ilvl w:val="1"/>
          <w:numId w:val="52"/>
        </w:numPr>
        <w:spacing w:line="276" w:lineRule="auto"/>
        <w:rPr>
          <w:rFonts w:ascii="Arial" w:hAnsi="Arial" w:cs="Arial"/>
          <w:sz w:val="22"/>
          <w:szCs w:val="22"/>
        </w:rPr>
      </w:pPr>
      <w:proofErr w:type="spellStart"/>
      <w:r w:rsidRPr="00453A30">
        <w:rPr>
          <w:rFonts w:ascii="Arial" w:hAnsi="Arial" w:cs="Arial"/>
          <w:sz w:val="22"/>
          <w:szCs w:val="22"/>
        </w:rPr>
        <w:t>Selarsdi</w:t>
      </w:r>
      <w:proofErr w:type="spellEnd"/>
      <w:r w:rsidRPr="00453A30">
        <w:rPr>
          <w:rFonts w:ascii="Arial" w:hAnsi="Arial" w:cs="Arial"/>
          <w:sz w:val="22"/>
          <w:szCs w:val="22"/>
        </w:rPr>
        <w:t xml:space="preserve"> (ustekinumab-</w:t>
      </w:r>
      <w:proofErr w:type="spellStart"/>
      <w:r w:rsidRPr="00453A30">
        <w:rPr>
          <w:rFonts w:ascii="Arial" w:hAnsi="Arial" w:cs="Arial"/>
          <w:sz w:val="22"/>
          <w:szCs w:val="22"/>
        </w:rPr>
        <w:t>aekn</w:t>
      </w:r>
      <w:proofErr w:type="spellEnd"/>
      <w:r w:rsidRPr="00453A30">
        <w:rPr>
          <w:rFonts w:ascii="Arial" w:hAnsi="Arial" w:cs="Arial"/>
          <w:sz w:val="22"/>
          <w:szCs w:val="22"/>
        </w:rPr>
        <w:t xml:space="preserve"> 130 mg vial) – </w:t>
      </w:r>
      <w:r w:rsidRPr="00453A30">
        <w:rPr>
          <w:rFonts w:ascii="Arial" w:hAnsi="Arial" w:cs="Arial"/>
          <w:b/>
          <w:bCs/>
          <w:sz w:val="22"/>
          <w:szCs w:val="22"/>
        </w:rPr>
        <w:t>PA</w:t>
      </w:r>
      <w:r w:rsidRPr="00453A30">
        <w:rPr>
          <w:rFonts w:ascii="Arial" w:hAnsi="Arial" w:cs="Arial"/>
          <w:sz w:val="22"/>
          <w:szCs w:val="22"/>
        </w:rPr>
        <w:t>; MB</w:t>
      </w:r>
    </w:p>
    <w:p w14:paraId="52B00F70" w14:textId="0E1619D4" w:rsidR="00F82683" w:rsidRDefault="00607019" w:rsidP="003C5536">
      <w:pPr>
        <w:pStyle w:val="Default"/>
        <w:numPr>
          <w:ilvl w:val="0"/>
          <w:numId w:val="5"/>
        </w:numPr>
        <w:spacing w:line="276" w:lineRule="auto"/>
        <w:ind w:left="1080"/>
        <w:rPr>
          <w:rFonts w:ascii="Arial" w:hAnsi="Arial" w:cs="Arial"/>
          <w:sz w:val="22"/>
          <w:szCs w:val="22"/>
        </w:rPr>
      </w:pPr>
      <w:proofErr w:type="spellStart"/>
      <w:r w:rsidRPr="00607019">
        <w:rPr>
          <w:rFonts w:ascii="Arial" w:hAnsi="Arial" w:cs="Arial"/>
          <w:sz w:val="22"/>
          <w:szCs w:val="22"/>
        </w:rPr>
        <w:lastRenderedPageBreak/>
        <w:t>Sprycel</w:t>
      </w:r>
      <w:proofErr w:type="spellEnd"/>
      <w:r w:rsidRPr="00607019">
        <w:rPr>
          <w:rFonts w:ascii="Arial" w:hAnsi="Arial" w:cs="Arial"/>
          <w:sz w:val="22"/>
          <w:szCs w:val="22"/>
        </w:rPr>
        <w:t xml:space="preserve"> (</w:t>
      </w:r>
      <w:proofErr w:type="spellStart"/>
      <w:r w:rsidRPr="00607019">
        <w:rPr>
          <w:rFonts w:ascii="Arial" w:hAnsi="Arial" w:cs="Arial"/>
          <w:sz w:val="22"/>
          <w:szCs w:val="22"/>
        </w:rPr>
        <w:t>dasatinib</w:t>
      </w:r>
      <w:proofErr w:type="spellEnd"/>
      <w:r w:rsidRPr="00607019">
        <w:rPr>
          <w:rFonts w:ascii="Arial" w:hAnsi="Arial" w:cs="Arial"/>
          <w:sz w:val="22"/>
          <w:szCs w:val="22"/>
        </w:rPr>
        <w:t>); BP, A90</w:t>
      </w:r>
      <w:r w:rsidR="00F82683">
        <w:rPr>
          <w:rFonts w:ascii="Arial" w:hAnsi="Arial" w:cs="Arial"/>
          <w:sz w:val="22"/>
          <w:szCs w:val="22"/>
        </w:rPr>
        <w:t xml:space="preserve"> </w:t>
      </w:r>
    </w:p>
    <w:p w14:paraId="292EDC3D" w14:textId="322BBAF5" w:rsidR="00607019" w:rsidRPr="003072F0" w:rsidRDefault="00F82683" w:rsidP="003C5536">
      <w:pPr>
        <w:pStyle w:val="Default"/>
        <w:numPr>
          <w:ilvl w:val="0"/>
          <w:numId w:val="5"/>
        </w:numPr>
        <w:spacing w:line="276" w:lineRule="auto"/>
        <w:ind w:left="1080"/>
        <w:rPr>
          <w:rFonts w:ascii="Arial" w:hAnsi="Arial" w:cs="Arial"/>
          <w:sz w:val="22"/>
          <w:szCs w:val="22"/>
        </w:rPr>
      </w:pPr>
      <w:proofErr w:type="spellStart"/>
      <w:r w:rsidRPr="003072F0">
        <w:rPr>
          <w:rFonts w:ascii="Arial" w:hAnsi="Arial" w:cs="Arial"/>
          <w:sz w:val="22"/>
          <w:szCs w:val="22"/>
        </w:rPr>
        <w:t>Tasigna</w:t>
      </w:r>
      <w:proofErr w:type="spellEnd"/>
      <w:r w:rsidRPr="003072F0">
        <w:rPr>
          <w:rFonts w:ascii="Arial" w:hAnsi="Arial" w:cs="Arial"/>
          <w:sz w:val="22"/>
          <w:szCs w:val="22"/>
        </w:rPr>
        <w:t xml:space="preserve"> (nilotinib hydrochloride capsule); BP</w:t>
      </w:r>
    </w:p>
    <w:p w14:paraId="5181E06A" w14:textId="2E91EA4F" w:rsidR="006E7038" w:rsidRPr="003072F0" w:rsidRDefault="00000000" w:rsidP="006E7038">
      <w:pPr>
        <w:pStyle w:val="Default"/>
        <w:spacing w:line="276" w:lineRule="auto"/>
        <w:ind w:left="-90"/>
        <w:rPr>
          <w:rFonts w:ascii="Arial" w:hAnsi="Arial" w:cs="Arial"/>
          <w:szCs w:val="21"/>
        </w:rPr>
      </w:pPr>
      <w:bookmarkStart w:id="25" w:name="_Hlk138935334"/>
      <w:bookmarkStart w:id="26" w:name="_Hlk98933263"/>
      <w:r>
        <w:rPr>
          <w:rFonts w:ascii="Arial" w:hAnsi="Arial" w:cs="Arial"/>
        </w:rPr>
        <w:pict w14:anchorId="023F4D37">
          <v:rect id="_x0000_i1037" style="width:548.5pt;height:3pt" o:hrpct="991" o:hrstd="t" o:hrnoshade="t" o:hr="t" fillcolor="gray" stroked="f"/>
        </w:pict>
      </w:r>
    </w:p>
    <w:p w14:paraId="1547E595" w14:textId="7C6DE497" w:rsidR="006E7038" w:rsidRPr="003072F0" w:rsidRDefault="006E7038" w:rsidP="006E7038">
      <w:pPr>
        <w:pStyle w:val="Heading1"/>
        <w:spacing w:line="276" w:lineRule="auto"/>
        <w:rPr>
          <w:rFonts w:cs="Arial"/>
          <w:b w:val="0"/>
          <w:bCs/>
          <w:sz w:val="22"/>
          <w:szCs w:val="22"/>
        </w:rPr>
      </w:pPr>
      <w:r w:rsidRPr="003072F0">
        <w:rPr>
          <w:rStyle w:val="Heading1Char"/>
          <w:b/>
          <w:bCs/>
        </w:rPr>
        <w:t>Abbreviations, Acronyms, and Symbols</w:t>
      </w:r>
      <w:r w:rsidRPr="003072F0">
        <w:rPr>
          <w:b w:val="0"/>
          <w:bCs/>
        </w:rPr>
        <w:t xml:space="preserve"> </w:t>
      </w:r>
    </w:p>
    <w:bookmarkEnd w:id="25"/>
    <w:bookmarkEnd w:id="26"/>
    <w:p w14:paraId="3C497B5C" w14:textId="736EBC77" w:rsidR="296EBDA6" w:rsidRPr="001A2CE9" w:rsidRDefault="296EBDA6" w:rsidP="4EC78200">
      <w:pPr>
        <w:spacing w:after="120" w:line="240" w:lineRule="auto"/>
        <w:ind w:left="360" w:right="547"/>
      </w:pPr>
      <w:r w:rsidRPr="003072F0">
        <w:rPr>
          <w:vertAlign w:val="superscript"/>
        </w:rPr>
        <w:t>MB</w:t>
      </w:r>
      <w:r w:rsidRPr="003072F0">
        <w:t xml:space="preserve"> </w:t>
      </w:r>
      <w:r w:rsidR="00973D62" w:rsidRPr="003072F0">
        <w:t xml:space="preserve">This drug is available through the health care professional who administers the drug or in an outpatient or inpatient hospital setting. MassHealth does not pay for this drug to be dispensed through the retail pharmacy. If listed, </w:t>
      </w:r>
      <w:r w:rsidR="00077D74" w:rsidRPr="003072F0">
        <w:t>PA</w:t>
      </w:r>
      <w:r w:rsidR="00973D62" w:rsidRPr="003072F0">
        <w:t xml:space="preserve"> does not apply through the hospital outpatient and inpatient settings. Please refer to 130 CMR 433.408 for </w:t>
      </w:r>
      <w:r w:rsidR="00077D74" w:rsidRPr="003072F0">
        <w:t>PA</w:t>
      </w:r>
      <w:r w:rsidR="00973D62" w:rsidRPr="003072F0">
        <w:t xml:space="preserve"> requirements for other health care professionals.</w:t>
      </w:r>
      <w:r w:rsidR="007169CC" w:rsidRPr="003072F0">
        <w:t xml:space="preserve"> Notwithstanding the above, this</w:t>
      </w:r>
      <w:r w:rsidR="007169CC" w:rsidRPr="001A2CE9">
        <w:t xml:space="preserve"> drug may be an exception to the unified pharmacy policy; please refer to respective MassHealth Accountable Care Partnership Plans (ACPPs) and Managed Care Organizations (MCOs) for </w:t>
      </w:r>
      <w:r w:rsidR="00077D74" w:rsidRPr="001A2CE9">
        <w:t>PA</w:t>
      </w:r>
      <w:r w:rsidR="007169CC" w:rsidRPr="001A2CE9">
        <w:t xml:space="preserve"> status and criteria, if applicable.</w:t>
      </w:r>
    </w:p>
    <w:p w14:paraId="12C10341" w14:textId="5BFACC92" w:rsidR="00AF6D51" w:rsidRPr="00825EE8" w:rsidRDefault="00AF6D51" w:rsidP="00556276">
      <w:pPr>
        <w:pStyle w:val="Default"/>
        <w:spacing w:after="120"/>
        <w:ind w:left="360"/>
        <w:rPr>
          <w:rFonts w:ascii="Arial" w:hAnsi="Arial" w:cs="Arial"/>
          <w:sz w:val="22"/>
          <w:szCs w:val="22"/>
        </w:rPr>
      </w:pPr>
      <w:r w:rsidRPr="00825EE8">
        <w:rPr>
          <w:rFonts w:ascii="Arial" w:hAnsi="Arial" w:cs="Arial"/>
          <w:b/>
          <w:bCs/>
          <w:sz w:val="22"/>
          <w:szCs w:val="22"/>
        </w:rPr>
        <w:t xml:space="preserve">PA </w:t>
      </w:r>
      <w:r w:rsidRPr="00825EE8">
        <w:rPr>
          <w:rFonts w:ascii="Arial" w:hAnsi="Arial" w:cs="Arial"/>
          <w:sz w:val="22"/>
          <w:szCs w:val="22"/>
        </w:rPr>
        <w:t xml:space="preserve">Prior authorization is required. The prescriber must obtain prior authorization for the drug </w:t>
      </w:r>
      <w:proofErr w:type="gramStart"/>
      <w:r w:rsidRPr="00825EE8">
        <w:rPr>
          <w:rFonts w:ascii="Arial" w:hAnsi="Arial" w:cs="Arial"/>
          <w:sz w:val="22"/>
          <w:szCs w:val="22"/>
        </w:rPr>
        <w:t>in order for</w:t>
      </w:r>
      <w:proofErr w:type="gramEnd"/>
      <w:r w:rsidRPr="00825EE8">
        <w:rPr>
          <w:rFonts w:ascii="Arial" w:hAnsi="Arial" w:cs="Arial"/>
          <w:sz w:val="22"/>
          <w:szCs w:val="22"/>
        </w:rPr>
        <w:t xml:space="preserve"> the </w:t>
      </w:r>
      <w:r w:rsidR="00051963" w:rsidRPr="00825EE8">
        <w:rPr>
          <w:rFonts w:ascii="Arial" w:hAnsi="Arial" w:cs="Arial"/>
          <w:sz w:val="22"/>
          <w:szCs w:val="22"/>
        </w:rPr>
        <w:t>provider</w:t>
      </w:r>
      <w:r w:rsidRPr="00825EE8">
        <w:rPr>
          <w:rFonts w:ascii="Arial" w:hAnsi="Arial" w:cs="Arial"/>
          <w:sz w:val="22"/>
          <w:szCs w:val="22"/>
        </w:rPr>
        <w:t xml:space="preserve"> to receive </w:t>
      </w:r>
      <w:r w:rsidR="00051963" w:rsidRPr="00825EE8">
        <w:rPr>
          <w:rFonts w:ascii="Arial" w:hAnsi="Arial" w:cs="Arial"/>
          <w:sz w:val="22"/>
          <w:szCs w:val="22"/>
        </w:rPr>
        <w:t>reimbursement</w:t>
      </w:r>
      <w:r w:rsidRPr="00825EE8">
        <w:rPr>
          <w:rFonts w:ascii="Arial" w:hAnsi="Arial" w:cs="Arial"/>
          <w:sz w:val="22"/>
          <w:szCs w:val="22"/>
        </w:rPr>
        <w:t xml:space="preserve">. Note: </w:t>
      </w:r>
      <w:r w:rsidR="00BF16D9" w:rsidRPr="00825EE8">
        <w:rPr>
          <w:rFonts w:ascii="Arial" w:hAnsi="Arial" w:cs="Arial"/>
          <w:sz w:val="22"/>
          <w:szCs w:val="22"/>
        </w:rPr>
        <w:t>PA</w:t>
      </w:r>
      <w:r w:rsidRPr="00825EE8">
        <w:rPr>
          <w:rFonts w:ascii="Arial" w:hAnsi="Arial" w:cs="Arial"/>
          <w:sz w:val="22"/>
          <w:szCs w:val="22"/>
        </w:rPr>
        <w:t xml:space="preserve"> applies to both the brand-name and the FDA “A”-rated generic equivalent of listed product. </w:t>
      </w:r>
    </w:p>
    <w:p w14:paraId="145D26C0" w14:textId="2371B97C" w:rsidR="004506D7" w:rsidRPr="00825EE8" w:rsidRDefault="004506D7" w:rsidP="004506D7">
      <w:pPr>
        <w:spacing w:after="120" w:line="240" w:lineRule="auto"/>
        <w:ind w:left="360" w:right="547"/>
        <w:rPr>
          <w:rFonts w:cs="Arial"/>
        </w:rPr>
      </w:pPr>
      <w:r w:rsidRPr="00825EE8">
        <w:rPr>
          <w:rFonts w:cs="Arial"/>
          <w:b/>
          <w:vertAlign w:val="superscript"/>
        </w:rPr>
        <w:t>A90</w:t>
      </w:r>
      <w:r w:rsidRPr="00825EE8">
        <w:rPr>
          <w:rFonts w:cs="Arial"/>
        </w:rPr>
        <w:t xml:space="preserve"> Allowable 90-day supply. </w:t>
      </w:r>
      <w:proofErr w:type="gramStart"/>
      <w:r w:rsidRPr="00825EE8">
        <w:rPr>
          <w:rFonts w:cs="Arial"/>
        </w:rPr>
        <w:t>Dispensing in</w:t>
      </w:r>
      <w:proofErr w:type="gramEnd"/>
      <w:r w:rsidRPr="00825EE8">
        <w:rPr>
          <w:rFonts w:cs="Arial"/>
        </w:rPr>
        <w:t xml:space="preserve"> up to a 90-day supply is allowed. May not include all strengths or formulations. Quantity limits and other restrictions may apply. </w:t>
      </w:r>
    </w:p>
    <w:p w14:paraId="216F2492" w14:textId="5C0DB171" w:rsidR="00556276" w:rsidRPr="00825EE8" w:rsidRDefault="00AF6D51" w:rsidP="00556276">
      <w:pPr>
        <w:spacing w:after="120" w:line="240" w:lineRule="auto"/>
        <w:ind w:left="360" w:right="547"/>
        <w:rPr>
          <w:rFonts w:cs="Arial"/>
        </w:rPr>
      </w:pPr>
      <w:r w:rsidRPr="00825EE8">
        <w:rPr>
          <w:rFonts w:cs="Arial"/>
          <w:b/>
          <w:vertAlign w:val="superscript"/>
        </w:rPr>
        <w:t>BP</w:t>
      </w:r>
      <w:r w:rsidRPr="00825EE8">
        <w:rPr>
          <w:rFonts w:cs="Arial"/>
        </w:rPr>
        <w:t xml:space="preserve"> Brand Preferred over generic equivalents. In general, MassHealth requires a trial of the preferred drug or clinical rationale for prescribing the non-preferred drug generic equivalent.</w:t>
      </w:r>
    </w:p>
    <w:p w14:paraId="3395C49C" w14:textId="77777777" w:rsidR="001B6771" w:rsidRPr="00C21C31" w:rsidRDefault="001B6771" w:rsidP="001B6771">
      <w:pPr>
        <w:spacing w:after="120" w:line="240" w:lineRule="auto"/>
        <w:ind w:left="360" w:right="547"/>
        <w:rPr>
          <w:rFonts w:cs="Arial"/>
        </w:rPr>
      </w:pPr>
      <w:proofErr w:type="gramStart"/>
      <w:r w:rsidRPr="00C21C31">
        <w:rPr>
          <w:rFonts w:cs="Arial"/>
          <w:b/>
          <w:vertAlign w:val="superscript"/>
        </w:rPr>
        <w:t>PD</w:t>
      </w:r>
      <w:proofErr w:type="gramEnd"/>
      <w:r w:rsidRPr="00C21C31">
        <w:rPr>
          <w:rFonts w:cs="Arial"/>
        </w:rPr>
        <w:t xml:space="preserve"> Preferred Drug. In general, MassHealth requires a trial of the preferred drug or clinical rationale for prescribing a non-preferred drug within a therapeutic class.</w:t>
      </w:r>
    </w:p>
    <w:p w14:paraId="536D0C74" w14:textId="189EC12D" w:rsidR="00E25062" w:rsidRPr="005945EA" w:rsidRDefault="00E25062" w:rsidP="005945EA">
      <w:pPr>
        <w:spacing w:after="120" w:line="240" w:lineRule="auto"/>
        <w:ind w:left="360" w:right="547"/>
        <w:rPr>
          <w:rFonts w:cs="Arial"/>
          <w:highlight w:val="yellow"/>
        </w:rPr>
      </w:pPr>
    </w:p>
    <w:sectPr w:rsidR="00E25062" w:rsidRPr="005945EA" w:rsidSect="00E77ACF">
      <w:headerReference w:type="default" r:id="rId13"/>
      <w:headerReference w:type="first" r:id="rId14"/>
      <w:footerReference w:type="first" r:id="rId15"/>
      <w:pgSz w:w="12240" w:h="15840"/>
      <w:pgMar w:top="994" w:right="360" w:bottom="180" w:left="547" w:header="720" w:footer="2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A334CA" w14:textId="77777777" w:rsidR="004D47CB" w:rsidRDefault="004D47CB" w:rsidP="006D1726">
      <w:pPr>
        <w:spacing w:after="0" w:line="240" w:lineRule="auto"/>
      </w:pPr>
      <w:r>
        <w:separator/>
      </w:r>
    </w:p>
  </w:endnote>
  <w:endnote w:type="continuationSeparator" w:id="0">
    <w:p w14:paraId="65E147DE" w14:textId="77777777" w:rsidR="004D47CB" w:rsidRDefault="004D47CB" w:rsidP="006D1726">
      <w:pPr>
        <w:spacing w:after="0" w:line="240" w:lineRule="auto"/>
      </w:pPr>
      <w:r>
        <w:continuationSeparator/>
      </w:r>
    </w:p>
  </w:endnote>
  <w:endnote w:type="continuationNotice" w:id="1">
    <w:p w14:paraId="1E15B5C3" w14:textId="77777777" w:rsidR="004D47CB" w:rsidRDefault="004D47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5211CD" w14:textId="597C6F77" w:rsidR="006476E6" w:rsidRDefault="006476E6" w:rsidP="008141CB">
    <w:pPr>
      <w:pStyle w:val="Footer"/>
      <w:tabs>
        <w:tab w:val="clear" w:pos="4680"/>
        <w:tab w:val="center" w:pos="8730"/>
      </w:tabs>
    </w:pPr>
    <w:r>
      <w:t>Summary Update (Rev. 04/20)</w:t>
    </w:r>
    <w:r>
      <w:tab/>
    </w:r>
    <w:r w:rsidRPr="007150A1">
      <w:t xml:space="preserve">Last updated: </w:t>
    </w:r>
    <w:r>
      <w:fldChar w:fldCharType="begin"/>
    </w:r>
    <w:r>
      <w:instrText xml:space="preserve"> DATE \@ "M/d/yyyy" </w:instrText>
    </w:r>
    <w:r>
      <w:fldChar w:fldCharType="separate"/>
    </w:r>
    <w:r w:rsidR="00B92E03">
      <w:rPr>
        <w:noProof/>
      </w:rPr>
      <w:t>2/2/2026</w:t>
    </w:r>
    <w:r>
      <w:fldChar w:fldCharType="end"/>
    </w:r>
  </w:p>
  <w:p w14:paraId="2981B75F" w14:textId="77777777" w:rsidR="006476E6" w:rsidRDefault="006476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F2504A" w14:textId="77777777" w:rsidR="004D47CB" w:rsidRDefault="004D47CB" w:rsidP="006D1726">
      <w:pPr>
        <w:spacing w:after="0" w:line="240" w:lineRule="auto"/>
      </w:pPr>
      <w:r>
        <w:separator/>
      </w:r>
    </w:p>
  </w:footnote>
  <w:footnote w:type="continuationSeparator" w:id="0">
    <w:p w14:paraId="7D6335FB" w14:textId="77777777" w:rsidR="004D47CB" w:rsidRDefault="004D47CB" w:rsidP="006D1726">
      <w:pPr>
        <w:spacing w:after="0" w:line="240" w:lineRule="auto"/>
      </w:pPr>
      <w:r>
        <w:continuationSeparator/>
      </w:r>
    </w:p>
  </w:footnote>
  <w:footnote w:type="continuationNotice" w:id="1">
    <w:p w14:paraId="3C1FEA4C" w14:textId="77777777" w:rsidR="004D47CB" w:rsidRDefault="004D47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902972" w14:textId="77777777" w:rsidR="006476E6" w:rsidRPr="00BF098E" w:rsidRDefault="006476E6" w:rsidP="001A128C">
    <w:pPr>
      <w:tabs>
        <w:tab w:val="center" w:pos="4320"/>
        <w:tab w:val="right" w:pos="8640"/>
      </w:tabs>
      <w:spacing w:after="0" w:line="240" w:lineRule="auto"/>
      <w:rPr>
        <w:rFonts w:ascii="Times New Roman" w:eastAsia="Times New Roman" w:hAnsi="Times New Roman" w:cs="Times New Roman"/>
        <w:sz w:val="24"/>
        <w:szCs w:val="24"/>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F4A4" w14:textId="19F9A785" w:rsidR="006476E6" w:rsidRPr="00EE6D85" w:rsidRDefault="006476E6" w:rsidP="008141CB">
    <w:pPr>
      <w:pStyle w:val="Header"/>
      <w:rPr>
        <w:rFonts w:eastAsia="Times New Roman" w:cs="Arial"/>
      </w:rPr>
    </w:pPr>
    <w:bookmarkStart w:id="27" w:name="_Hlk3361259"/>
    <w:r w:rsidRPr="00EE6D85">
      <w:rPr>
        <w:rFonts w:eastAsia="Times New Roman" w:cs="Arial"/>
      </w:rPr>
      <w:t xml:space="preserve">Tentative dates: </w:t>
    </w:r>
    <w:r w:rsidRPr="00EE6D85">
      <w:rPr>
        <w:rFonts w:cs="Arial"/>
        <w:highlight w:val="yellow"/>
      </w:rPr>
      <w:t>03/30/2020</w:t>
    </w:r>
    <w:r w:rsidRPr="00EE6D85">
      <w:rPr>
        <w:rFonts w:eastAsia="Times New Roman" w:cs="Arial"/>
        <w:highlight w:val="yellow"/>
      </w:rPr>
      <w:t xml:space="preserve"> (Summary Draft); </w:t>
    </w:r>
    <w:r w:rsidRPr="00EE6D85">
      <w:rPr>
        <w:rFonts w:cs="Arial"/>
        <w:highlight w:val="yellow"/>
      </w:rPr>
      <w:t>04/06/2020</w:t>
    </w:r>
    <w:r w:rsidRPr="00EE6D85">
      <w:rPr>
        <w:rFonts w:eastAsia="Times New Roman" w:cs="Arial"/>
        <w:highlight w:val="yellow"/>
      </w:rPr>
      <w:t xml:space="preserve"> (MHDL published)</w:t>
    </w:r>
    <w:r w:rsidRPr="00EE6D85">
      <w:rPr>
        <w:rFonts w:eastAsia="Times New Roman" w:cs="Arial"/>
      </w:rPr>
      <w:t xml:space="preserve"> </w:t>
    </w:r>
  </w:p>
  <w:p w14:paraId="181105BB" w14:textId="4F623DB1"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MHDL 107</w:t>
    </w:r>
    <w:r w:rsidRPr="00EE6D85">
      <w:rPr>
        <w:rFonts w:eastAsia="Times New Roman" w:cs="Arial"/>
        <w:vertAlign w:val="superscript"/>
      </w:rPr>
      <w:t>th</w:t>
    </w:r>
    <w:r w:rsidRPr="00EE6D85">
      <w:rPr>
        <w:rFonts w:eastAsia="Times New Roman" w:cs="Arial"/>
      </w:rPr>
      <w:t xml:space="preserve"> Rollout</w:t>
    </w:r>
  </w:p>
  <w:p w14:paraId="006B9115" w14:textId="33624706" w:rsidR="006476E6" w:rsidRPr="00EE6D85" w:rsidRDefault="006476E6" w:rsidP="008141CB">
    <w:pPr>
      <w:tabs>
        <w:tab w:val="center" w:pos="4320"/>
        <w:tab w:val="right" w:pos="8640"/>
      </w:tabs>
      <w:spacing w:after="0" w:line="240" w:lineRule="auto"/>
      <w:rPr>
        <w:rFonts w:eastAsia="Times New Roman" w:cs="Arial"/>
      </w:rPr>
    </w:pPr>
    <w:r w:rsidRPr="00EE6D85">
      <w:rPr>
        <w:rFonts w:eastAsia="Times New Roman" w:cs="Arial"/>
      </w:rPr>
      <w:t>DRAFT</w:t>
    </w:r>
  </w:p>
  <w:bookmarkEnd w:id="27"/>
  <w:p w14:paraId="4E7E715D" w14:textId="77777777" w:rsidR="006476E6" w:rsidRDefault="006476E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66869"/>
    <w:multiLevelType w:val="hybridMultilevel"/>
    <w:tmpl w:val="87F2CD30"/>
    <w:lvl w:ilvl="0" w:tplc="69B60398">
      <w:start w:val="1"/>
      <w:numFmt w:val="bullet"/>
      <w:lvlText w:val=""/>
      <w:lvlJc w:val="left"/>
      <w:pPr>
        <w:ind w:left="720" w:hanging="360"/>
      </w:pPr>
      <w:rPr>
        <w:rFonts w:ascii="Symbol" w:hAnsi="Symbol"/>
      </w:rPr>
    </w:lvl>
    <w:lvl w:ilvl="1" w:tplc="3A9CBD5E">
      <w:start w:val="1"/>
      <w:numFmt w:val="bullet"/>
      <w:lvlText w:val=""/>
      <w:lvlJc w:val="left"/>
      <w:pPr>
        <w:ind w:left="720" w:hanging="360"/>
      </w:pPr>
      <w:rPr>
        <w:rFonts w:ascii="Symbol" w:hAnsi="Symbol"/>
      </w:rPr>
    </w:lvl>
    <w:lvl w:ilvl="2" w:tplc="3BF206D6">
      <w:start w:val="1"/>
      <w:numFmt w:val="bullet"/>
      <w:lvlText w:val=""/>
      <w:lvlJc w:val="left"/>
      <w:pPr>
        <w:ind w:left="720" w:hanging="360"/>
      </w:pPr>
      <w:rPr>
        <w:rFonts w:ascii="Symbol" w:hAnsi="Symbol"/>
      </w:rPr>
    </w:lvl>
    <w:lvl w:ilvl="3" w:tplc="A880CA82">
      <w:start w:val="1"/>
      <w:numFmt w:val="bullet"/>
      <w:lvlText w:val=""/>
      <w:lvlJc w:val="left"/>
      <w:pPr>
        <w:ind w:left="720" w:hanging="360"/>
      </w:pPr>
      <w:rPr>
        <w:rFonts w:ascii="Symbol" w:hAnsi="Symbol"/>
      </w:rPr>
    </w:lvl>
    <w:lvl w:ilvl="4" w:tplc="6B4CB5B6">
      <w:start w:val="1"/>
      <w:numFmt w:val="bullet"/>
      <w:lvlText w:val=""/>
      <w:lvlJc w:val="left"/>
      <w:pPr>
        <w:ind w:left="720" w:hanging="360"/>
      </w:pPr>
      <w:rPr>
        <w:rFonts w:ascii="Symbol" w:hAnsi="Symbol"/>
      </w:rPr>
    </w:lvl>
    <w:lvl w:ilvl="5" w:tplc="9FAACF0C">
      <w:start w:val="1"/>
      <w:numFmt w:val="bullet"/>
      <w:lvlText w:val=""/>
      <w:lvlJc w:val="left"/>
      <w:pPr>
        <w:ind w:left="720" w:hanging="360"/>
      </w:pPr>
      <w:rPr>
        <w:rFonts w:ascii="Symbol" w:hAnsi="Symbol"/>
      </w:rPr>
    </w:lvl>
    <w:lvl w:ilvl="6" w:tplc="BD666FE4">
      <w:start w:val="1"/>
      <w:numFmt w:val="bullet"/>
      <w:lvlText w:val=""/>
      <w:lvlJc w:val="left"/>
      <w:pPr>
        <w:ind w:left="720" w:hanging="360"/>
      </w:pPr>
      <w:rPr>
        <w:rFonts w:ascii="Symbol" w:hAnsi="Symbol"/>
      </w:rPr>
    </w:lvl>
    <w:lvl w:ilvl="7" w:tplc="FB50EBB6">
      <w:start w:val="1"/>
      <w:numFmt w:val="bullet"/>
      <w:lvlText w:val=""/>
      <w:lvlJc w:val="left"/>
      <w:pPr>
        <w:ind w:left="720" w:hanging="360"/>
      </w:pPr>
      <w:rPr>
        <w:rFonts w:ascii="Symbol" w:hAnsi="Symbol"/>
      </w:rPr>
    </w:lvl>
    <w:lvl w:ilvl="8" w:tplc="2F900148">
      <w:start w:val="1"/>
      <w:numFmt w:val="bullet"/>
      <w:lvlText w:val=""/>
      <w:lvlJc w:val="left"/>
      <w:pPr>
        <w:ind w:left="720" w:hanging="360"/>
      </w:pPr>
      <w:rPr>
        <w:rFonts w:ascii="Symbol" w:hAnsi="Symbol"/>
      </w:rPr>
    </w:lvl>
  </w:abstractNum>
  <w:abstractNum w:abstractNumId="1" w15:restartNumberingAfterBreak="0">
    <w:nsid w:val="03D40758"/>
    <w:multiLevelType w:val="hybridMultilevel"/>
    <w:tmpl w:val="BE52F18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124520"/>
    <w:multiLevelType w:val="hybridMultilevel"/>
    <w:tmpl w:val="2F7E3C3A"/>
    <w:lvl w:ilvl="0" w:tplc="D3D89708">
      <w:start w:val="1"/>
      <w:numFmt w:val="bullet"/>
      <w:lvlText w:val=""/>
      <w:lvlJc w:val="left"/>
      <w:pPr>
        <w:ind w:left="720" w:hanging="360"/>
      </w:pPr>
      <w:rPr>
        <w:rFonts w:ascii="Symbol" w:hAnsi="Symbol"/>
      </w:rPr>
    </w:lvl>
    <w:lvl w:ilvl="1" w:tplc="82C0A6F2">
      <w:start w:val="1"/>
      <w:numFmt w:val="bullet"/>
      <w:lvlText w:val=""/>
      <w:lvlJc w:val="left"/>
      <w:pPr>
        <w:ind w:left="720" w:hanging="360"/>
      </w:pPr>
      <w:rPr>
        <w:rFonts w:ascii="Symbol" w:hAnsi="Symbol"/>
      </w:rPr>
    </w:lvl>
    <w:lvl w:ilvl="2" w:tplc="FFA85ABE">
      <w:start w:val="1"/>
      <w:numFmt w:val="bullet"/>
      <w:lvlText w:val=""/>
      <w:lvlJc w:val="left"/>
      <w:pPr>
        <w:ind w:left="720" w:hanging="360"/>
      </w:pPr>
      <w:rPr>
        <w:rFonts w:ascii="Symbol" w:hAnsi="Symbol"/>
      </w:rPr>
    </w:lvl>
    <w:lvl w:ilvl="3" w:tplc="B15A61EC">
      <w:start w:val="1"/>
      <w:numFmt w:val="bullet"/>
      <w:lvlText w:val=""/>
      <w:lvlJc w:val="left"/>
      <w:pPr>
        <w:ind w:left="720" w:hanging="360"/>
      </w:pPr>
      <w:rPr>
        <w:rFonts w:ascii="Symbol" w:hAnsi="Symbol"/>
      </w:rPr>
    </w:lvl>
    <w:lvl w:ilvl="4" w:tplc="03701D56">
      <w:start w:val="1"/>
      <w:numFmt w:val="bullet"/>
      <w:lvlText w:val=""/>
      <w:lvlJc w:val="left"/>
      <w:pPr>
        <w:ind w:left="720" w:hanging="360"/>
      </w:pPr>
      <w:rPr>
        <w:rFonts w:ascii="Symbol" w:hAnsi="Symbol"/>
      </w:rPr>
    </w:lvl>
    <w:lvl w:ilvl="5" w:tplc="C2AA990A">
      <w:start w:val="1"/>
      <w:numFmt w:val="bullet"/>
      <w:lvlText w:val=""/>
      <w:lvlJc w:val="left"/>
      <w:pPr>
        <w:ind w:left="720" w:hanging="360"/>
      </w:pPr>
      <w:rPr>
        <w:rFonts w:ascii="Symbol" w:hAnsi="Symbol"/>
      </w:rPr>
    </w:lvl>
    <w:lvl w:ilvl="6" w:tplc="84F64D8E">
      <w:start w:val="1"/>
      <w:numFmt w:val="bullet"/>
      <w:lvlText w:val=""/>
      <w:lvlJc w:val="left"/>
      <w:pPr>
        <w:ind w:left="720" w:hanging="360"/>
      </w:pPr>
      <w:rPr>
        <w:rFonts w:ascii="Symbol" w:hAnsi="Symbol"/>
      </w:rPr>
    </w:lvl>
    <w:lvl w:ilvl="7" w:tplc="C8A01AA2">
      <w:start w:val="1"/>
      <w:numFmt w:val="bullet"/>
      <w:lvlText w:val=""/>
      <w:lvlJc w:val="left"/>
      <w:pPr>
        <w:ind w:left="720" w:hanging="360"/>
      </w:pPr>
      <w:rPr>
        <w:rFonts w:ascii="Symbol" w:hAnsi="Symbol"/>
      </w:rPr>
    </w:lvl>
    <w:lvl w:ilvl="8" w:tplc="15B4F938">
      <w:start w:val="1"/>
      <w:numFmt w:val="bullet"/>
      <w:lvlText w:val=""/>
      <w:lvlJc w:val="left"/>
      <w:pPr>
        <w:ind w:left="720" w:hanging="360"/>
      </w:pPr>
      <w:rPr>
        <w:rFonts w:ascii="Symbol" w:hAnsi="Symbol"/>
      </w:rPr>
    </w:lvl>
  </w:abstractNum>
  <w:abstractNum w:abstractNumId="3" w15:restartNumberingAfterBreak="0">
    <w:nsid w:val="06B03E1C"/>
    <w:multiLevelType w:val="hybridMultilevel"/>
    <w:tmpl w:val="CEA05CB4"/>
    <w:lvl w:ilvl="0" w:tplc="DE808C1E">
      <w:start w:val="1"/>
      <w:numFmt w:val="bullet"/>
      <w:lvlText w:val=""/>
      <w:lvlJc w:val="left"/>
      <w:pPr>
        <w:ind w:left="720" w:hanging="360"/>
      </w:pPr>
      <w:rPr>
        <w:rFonts w:ascii="Symbol" w:hAnsi="Symbol"/>
      </w:rPr>
    </w:lvl>
    <w:lvl w:ilvl="1" w:tplc="BE100F24">
      <w:start w:val="1"/>
      <w:numFmt w:val="bullet"/>
      <w:lvlText w:val=""/>
      <w:lvlJc w:val="left"/>
      <w:pPr>
        <w:ind w:left="720" w:hanging="360"/>
      </w:pPr>
      <w:rPr>
        <w:rFonts w:ascii="Symbol" w:hAnsi="Symbol"/>
      </w:rPr>
    </w:lvl>
    <w:lvl w:ilvl="2" w:tplc="16FC1646">
      <w:start w:val="1"/>
      <w:numFmt w:val="bullet"/>
      <w:lvlText w:val=""/>
      <w:lvlJc w:val="left"/>
      <w:pPr>
        <w:ind w:left="720" w:hanging="360"/>
      </w:pPr>
      <w:rPr>
        <w:rFonts w:ascii="Symbol" w:hAnsi="Symbol"/>
      </w:rPr>
    </w:lvl>
    <w:lvl w:ilvl="3" w:tplc="FC7CE8E8">
      <w:start w:val="1"/>
      <w:numFmt w:val="bullet"/>
      <w:lvlText w:val=""/>
      <w:lvlJc w:val="left"/>
      <w:pPr>
        <w:ind w:left="720" w:hanging="360"/>
      </w:pPr>
      <w:rPr>
        <w:rFonts w:ascii="Symbol" w:hAnsi="Symbol"/>
      </w:rPr>
    </w:lvl>
    <w:lvl w:ilvl="4" w:tplc="9970FE10">
      <w:start w:val="1"/>
      <w:numFmt w:val="bullet"/>
      <w:lvlText w:val=""/>
      <w:lvlJc w:val="left"/>
      <w:pPr>
        <w:ind w:left="720" w:hanging="360"/>
      </w:pPr>
      <w:rPr>
        <w:rFonts w:ascii="Symbol" w:hAnsi="Symbol"/>
      </w:rPr>
    </w:lvl>
    <w:lvl w:ilvl="5" w:tplc="78048F98">
      <w:start w:val="1"/>
      <w:numFmt w:val="bullet"/>
      <w:lvlText w:val=""/>
      <w:lvlJc w:val="left"/>
      <w:pPr>
        <w:ind w:left="720" w:hanging="360"/>
      </w:pPr>
      <w:rPr>
        <w:rFonts w:ascii="Symbol" w:hAnsi="Symbol"/>
      </w:rPr>
    </w:lvl>
    <w:lvl w:ilvl="6" w:tplc="2CE6F836">
      <w:start w:val="1"/>
      <w:numFmt w:val="bullet"/>
      <w:lvlText w:val=""/>
      <w:lvlJc w:val="left"/>
      <w:pPr>
        <w:ind w:left="720" w:hanging="360"/>
      </w:pPr>
      <w:rPr>
        <w:rFonts w:ascii="Symbol" w:hAnsi="Symbol"/>
      </w:rPr>
    </w:lvl>
    <w:lvl w:ilvl="7" w:tplc="E0B05324">
      <w:start w:val="1"/>
      <w:numFmt w:val="bullet"/>
      <w:lvlText w:val=""/>
      <w:lvlJc w:val="left"/>
      <w:pPr>
        <w:ind w:left="720" w:hanging="360"/>
      </w:pPr>
      <w:rPr>
        <w:rFonts w:ascii="Symbol" w:hAnsi="Symbol"/>
      </w:rPr>
    </w:lvl>
    <w:lvl w:ilvl="8" w:tplc="20525DF8">
      <w:start w:val="1"/>
      <w:numFmt w:val="bullet"/>
      <w:lvlText w:val=""/>
      <w:lvlJc w:val="left"/>
      <w:pPr>
        <w:ind w:left="720" w:hanging="360"/>
      </w:pPr>
      <w:rPr>
        <w:rFonts w:ascii="Symbol" w:hAnsi="Symbol"/>
      </w:rPr>
    </w:lvl>
  </w:abstractNum>
  <w:abstractNum w:abstractNumId="4" w15:restartNumberingAfterBreak="0">
    <w:nsid w:val="0A907068"/>
    <w:multiLevelType w:val="hybridMultilevel"/>
    <w:tmpl w:val="DAD47B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AE11753"/>
    <w:multiLevelType w:val="hybridMultilevel"/>
    <w:tmpl w:val="E1E25F84"/>
    <w:lvl w:ilvl="0" w:tplc="A95A62AA">
      <w:start w:val="1"/>
      <w:numFmt w:val="bullet"/>
      <w:lvlText w:val=""/>
      <w:lvlJc w:val="left"/>
      <w:pPr>
        <w:ind w:left="720" w:hanging="360"/>
      </w:pPr>
      <w:rPr>
        <w:rFonts w:ascii="Symbol" w:hAnsi="Symbol"/>
      </w:rPr>
    </w:lvl>
    <w:lvl w:ilvl="1" w:tplc="82FEDF74">
      <w:start w:val="1"/>
      <w:numFmt w:val="bullet"/>
      <w:lvlText w:val=""/>
      <w:lvlJc w:val="left"/>
      <w:pPr>
        <w:ind w:left="720" w:hanging="360"/>
      </w:pPr>
      <w:rPr>
        <w:rFonts w:ascii="Symbol" w:hAnsi="Symbol"/>
      </w:rPr>
    </w:lvl>
    <w:lvl w:ilvl="2" w:tplc="0FDE1436">
      <w:start w:val="1"/>
      <w:numFmt w:val="bullet"/>
      <w:lvlText w:val=""/>
      <w:lvlJc w:val="left"/>
      <w:pPr>
        <w:ind w:left="720" w:hanging="360"/>
      </w:pPr>
      <w:rPr>
        <w:rFonts w:ascii="Symbol" w:hAnsi="Symbol"/>
      </w:rPr>
    </w:lvl>
    <w:lvl w:ilvl="3" w:tplc="989C1280">
      <w:start w:val="1"/>
      <w:numFmt w:val="bullet"/>
      <w:lvlText w:val=""/>
      <w:lvlJc w:val="left"/>
      <w:pPr>
        <w:ind w:left="720" w:hanging="360"/>
      </w:pPr>
      <w:rPr>
        <w:rFonts w:ascii="Symbol" w:hAnsi="Symbol"/>
      </w:rPr>
    </w:lvl>
    <w:lvl w:ilvl="4" w:tplc="329AA830">
      <w:start w:val="1"/>
      <w:numFmt w:val="bullet"/>
      <w:lvlText w:val=""/>
      <w:lvlJc w:val="left"/>
      <w:pPr>
        <w:ind w:left="720" w:hanging="360"/>
      </w:pPr>
      <w:rPr>
        <w:rFonts w:ascii="Symbol" w:hAnsi="Symbol"/>
      </w:rPr>
    </w:lvl>
    <w:lvl w:ilvl="5" w:tplc="CF8E09B0">
      <w:start w:val="1"/>
      <w:numFmt w:val="bullet"/>
      <w:lvlText w:val=""/>
      <w:lvlJc w:val="left"/>
      <w:pPr>
        <w:ind w:left="720" w:hanging="360"/>
      </w:pPr>
      <w:rPr>
        <w:rFonts w:ascii="Symbol" w:hAnsi="Symbol"/>
      </w:rPr>
    </w:lvl>
    <w:lvl w:ilvl="6" w:tplc="14D46754">
      <w:start w:val="1"/>
      <w:numFmt w:val="bullet"/>
      <w:lvlText w:val=""/>
      <w:lvlJc w:val="left"/>
      <w:pPr>
        <w:ind w:left="720" w:hanging="360"/>
      </w:pPr>
      <w:rPr>
        <w:rFonts w:ascii="Symbol" w:hAnsi="Symbol"/>
      </w:rPr>
    </w:lvl>
    <w:lvl w:ilvl="7" w:tplc="7C58B4B8">
      <w:start w:val="1"/>
      <w:numFmt w:val="bullet"/>
      <w:lvlText w:val=""/>
      <w:lvlJc w:val="left"/>
      <w:pPr>
        <w:ind w:left="720" w:hanging="360"/>
      </w:pPr>
      <w:rPr>
        <w:rFonts w:ascii="Symbol" w:hAnsi="Symbol"/>
      </w:rPr>
    </w:lvl>
    <w:lvl w:ilvl="8" w:tplc="AC1C5A1E">
      <w:start w:val="1"/>
      <w:numFmt w:val="bullet"/>
      <w:lvlText w:val=""/>
      <w:lvlJc w:val="left"/>
      <w:pPr>
        <w:ind w:left="720" w:hanging="360"/>
      </w:pPr>
      <w:rPr>
        <w:rFonts w:ascii="Symbol" w:hAnsi="Symbol"/>
      </w:rPr>
    </w:lvl>
  </w:abstractNum>
  <w:abstractNum w:abstractNumId="6" w15:restartNumberingAfterBreak="0">
    <w:nsid w:val="0C9A13D6"/>
    <w:multiLevelType w:val="hybridMultilevel"/>
    <w:tmpl w:val="5240CF04"/>
    <w:lvl w:ilvl="0" w:tplc="68367E00">
      <w:start w:val="1"/>
      <w:numFmt w:val="bullet"/>
      <w:lvlText w:val=""/>
      <w:lvlJc w:val="left"/>
      <w:pPr>
        <w:ind w:left="720" w:hanging="360"/>
      </w:pPr>
      <w:rPr>
        <w:rFonts w:ascii="Symbol" w:hAnsi="Symbol"/>
      </w:rPr>
    </w:lvl>
    <w:lvl w:ilvl="1" w:tplc="481E1BB4">
      <w:start w:val="1"/>
      <w:numFmt w:val="bullet"/>
      <w:lvlText w:val=""/>
      <w:lvlJc w:val="left"/>
      <w:pPr>
        <w:ind w:left="720" w:hanging="360"/>
      </w:pPr>
      <w:rPr>
        <w:rFonts w:ascii="Symbol" w:hAnsi="Symbol"/>
      </w:rPr>
    </w:lvl>
    <w:lvl w:ilvl="2" w:tplc="1CA2C386">
      <w:start w:val="1"/>
      <w:numFmt w:val="bullet"/>
      <w:lvlText w:val=""/>
      <w:lvlJc w:val="left"/>
      <w:pPr>
        <w:ind w:left="720" w:hanging="360"/>
      </w:pPr>
      <w:rPr>
        <w:rFonts w:ascii="Symbol" w:hAnsi="Symbol"/>
      </w:rPr>
    </w:lvl>
    <w:lvl w:ilvl="3" w:tplc="6E82E2EA">
      <w:start w:val="1"/>
      <w:numFmt w:val="bullet"/>
      <w:lvlText w:val=""/>
      <w:lvlJc w:val="left"/>
      <w:pPr>
        <w:ind w:left="720" w:hanging="360"/>
      </w:pPr>
      <w:rPr>
        <w:rFonts w:ascii="Symbol" w:hAnsi="Symbol"/>
      </w:rPr>
    </w:lvl>
    <w:lvl w:ilvl="4" w:tplc="A5F2E970">
      <w:start w:val="1"/>
      <w:numFmt w:val="bullet"/>
      <w:lvlText w:val=""/>
      <w:lvlJc w:val="left"/>
      <w:pPr>
        <w:ind w:left="720" w:hanging="360"/>
      </w:pPr>
      <w:rPr>
        <w:rFonts w:ascii="Symbol" w:hAnsi="Symbol"/>
      </w:rPr>
    </w:lvl>
    <w:lvl w:ilvl="5" w:tplc="0F20A5FA">
      <w:start w:val="1"/>
      <w:numFmt w:val="bullet"/>
      <w:lvlText w:val=""/>
      <w:lvlJc w:val="left"/>
      <w:pPr>
        <w:ind w:left="720" w:hanging="360"/>
      </w:pPr>
      <w:rPr>
        <w:rFonts w:ascii="Symbol" w:hAnsi="Symbol"/>
      </w:rPr>
    </w:lvl>
    <w:lvl w:ilvl="6" w:tplc="F8800E6A">
      <w:start w:val="1"/>
      <w:numFmt w:val="bullet"/>
      <w:lvlText w:val=""/>
      <w:lvlJc w:val="left"/>
      <w:pPr>
        <w:ind w:left="720" w:hanging="360"/>
      </w:pPr>
      <w:rPr>
        <w:rFonts w:ascii="Symbol" w:hAnsi="Symbol"/>
      </w:rPr>
    </w:lvl>
    <w:lvl w:ilvl="7" w:tplc="6986C130">
      <w:start w:val="1"/>
      <w:numFmt w:val="bullet"/>
      <w:lvlText w:val=""/>
      <w:lvlJc w:val="left"/>
      <w:pPr>
        <w:ind w:left="720" w:hanging="360"/>
      </w:pPr>
      <w:rPr>
        <w:rFonts w:ascii="Symbol" w:hAnsi="Symbol"/>
      </w:rPr>
    </w:lvl>
    <w:lvl w:ilvl="8" w:tplc="E8547DDA">
      <w:start w:val="1"/>
      <w:numFmt w:val="bullet"/>
      <w:lvlText w:val=""/>
      <w:lvlJc w:val="left"/>
      <w:pPr>
        <w:ind w:left="720" w:hanging="360"/>
      </w:pPr>
      <w:rPr>
        <w:rFonts w:ascii="Symbol" w:hAnsi="Symbol"/>
      </w:rPr>
    </w:lvl>
  </w:abstractNum>
  <w:abstractNum w:abstractNumId="7" w15:restartNumberingAfterBreak="0">
    <w:nsid w:val="161A16F1"/>
    <w:multiLevelType w:val="hybridMultilevel"/>
    <w:tmpl w:val="2DFEE64E"/>
    <w:lvl w:ilvl="0" w:tplc="F53EED50">
      <w:start w:val="1"/>
      <w:numFmt w:val="bullet"/>
      <w:lvlText w:val=""/>
      <w:lvlJc w:val="left"/>
      <w:pPr>
        <w:ind w:left="1440" w:hanging="360"/>
      </w:pPr>
      <w:rPr>
        <w:rFonts w:ascii="Symbol" w:hAnsi="Symbol"/>
      </w:rPr>
    </w:lvl>
    <w:lvl w:ilvl="1" w:tplc="A6C2EC4E">
      <w:start w:val="1"/>
      <w:numFmt w:val="decimal"/>
      <w:lvlText w:val="%2."/>
      <w:lvlJc w:val="left"/>
      <w:pPr>
        <w:ind w:left="720" w:hanging="360"/>
      </w:pPr>
    </w:lvl>
    <w:lvl w:ilvl="2" w:tplc="F57EAA76">
      <w:start w:val="1"/>
      <w:numFmt w:val="decimal"/>
      <w:lvlText w:val="%3."/>
      <w:lvlJc w:val="left"/>
      <w:pPr>
        <w:ind w:left="720" w:hanging="360"/>
      </w:pPr>
    </w:lvl>
    <w:lvl w:ilvl="3" w:tplc="12EC31EE">
      <w:start w:val="1"/>
      <w:numFmt w:val="decimal"/>
      <w:lvlText w:val="%4."/>
      <w:lvlJc w:val="left"/>
      <w:pPr>
        <w:ind w:left="720" w:hanging="360"/>
      </w:pPr>
    </w:lvl>
    <w:lvl w:ilvl="4" w:tplc="EF5885A2">
      <w:start w:val="1"/>
      <w:numFmt w:val="decimal"/>
      <w:lvlText w:val="%5."/>
      <w:lvlJc w:val="left"/>
      <w:pPr>
        <w:ind w:left="720" w:hanging="360"/>
      </w:pPr>
    </w:lvl>
    <w:lvl w:ilvl="5" w:tplc="2E9C77B0">
      <w:start w:val="1"/>
      <w:numFmt w:val="decimal"/>
      <w:lvlText w:val="%6."/>
      <w:lvlJc w:val="left"/>
      <w:pPr>
        <w:ind w:left="720" w:hanging="360"/>
      </w:pPr>
    </w:lvl>
    <w:lvl w:ilvl="6" w:tplc="01A2ED50">
      <w:start w:val="1"/>
      <w:numFmt w:val="decimal"/>
      <w:lvlText w:val="%7."/>
      <w:lvlJc w:val="left"/>
      <w:pPr>
        <w:ind w:left="720" w:hanging="360"/>
      </w:pPr>
    </w:lvl>
    <w:lvl w:ilvl="7" w:tplc="AB042ED2">
      <w:start w:val="1"/>
      <w:numFmt w:val="decimal"/>
      <w:lvlText w:val="%8."/>
      <w:lvlJc w:val="left"/>
      <w:pPr>
        <w:ind w:left="720" w:hanging="360"/>
      </w:pPr>
    </w:lvl>
    <w:lvl w:ilvl="8" w:tplc="8356E09C">
      <w:start w:val="1"/>
      <w:numFmt w:val="decimal"/>
      <w:lvlText w:val="%9."/>
      <w:lvlJc w:val="left"/>
      <w:pPr>
        <w:ind w:left="720" w:hanging="360"/>
      </w:pPr>
    </w:lvl>
  </w:abstractNum>
  <w:abstractNum w:abstractNumId="8" w15:restartNumberingAfterBreak="0">
    <w:nsid w:val="161D0D82"/>
    <w:multiLevelType w:val="hybridMultilevel"/>
    <w:tmpl w:val="CBE4A0B0"/>
    <w:lvl w:ilvl="0" w:tplc="FA5AE0A4">
      <w:start w:val="1"/>
      <w:numFmt w:val="bullet"/>
      <w:lvlText w:val=""/>
      <w:lvlJc w:val="left"/>
      <w:pPr>
        <w:ind w:left="720" w:hanging="360"/>
      </w:pPr>
      <w:rPr>
        <w:rFonts w:ascii="Symbol" w:hAnsi="Symbol"/>
      </w:rPr>
    </w:lvl>
    <w:lvl w:ilvl="1" w:tplc="8ED653B8">
      <w:start w:val="1"/>
      <w:numFmt w:val="bullet"/>
      <w:lvlText w:val=""/>
      <w:lvlJc w:val="left"/>
      <w:pPr>
        <w:ind w:left="720" w:hanging="360"/>
      </w:pPr>
      <w:rPr>
        <w:rFonts w:ascii="Symbol" w:hAnsi="Symbol"/>
      </w:rPr>
    </w:lvl>
    <w:lvl w:ilvl="2" w:tplc="51B030D2">
      <w:start w:val="1"/>
      <w:numFmt w:val="bullet"/>
      <w:lvlText w:val=""/>
      <w:lvlJc w:val="left"/>
      <w:pPr>
        <w:ind w:left="720" w:hanging="360"/>
      </w:pPr>
      <w:rPr>
        <w:rFonts w:ascii="Symbol" w:hAnsi="Symbol"/>
      </w:rPr>
    </w:lvl>
    <w:lvl w:ilvl="3" w:tplc="33EAF7FE">
      <w:start w:val="1"/>
      <w:numFmt w:val="bullet"/>
      <w:lvlText w:val=""/>
      <w:lvlJc w:val="left"/>
      <w:pPr>
        <w:ind w:left="720" w:hanging="360"/>
      </w:pPr>
      <w:rPr>
        <w:rFonts w:ascii="Symbol" w:hAnsi="Symbol"/>
      </w:rPr>
    </w:lvl>
    <w:lvl w:ilvl="4" w:tplc="9552D86A">
      <w:start w:val="1"/>
      <w:numFmt w:val="bullet"/>
      <w:lvlText w:val=""/>
      <w:lvlJc w:val="left"/>
      <w:pPr>
        <w:ind w:left="720" w:hanging="360"/>
      </w:pPr>
      <w:rPr>
        <w:rFonts w:ascii="Symbol" w:hAnsi="Symbol"/>
      </w:rPr>
    </w:lvl>
    <w:lvl w:ilvl="5" w:tplc="F5904D4C">
      <w:start w:val="1"/>
      <w:numFmt w:val="bullet"/>
      <w:lvlText w:val=""/>
      <w:lvlJc w:val="left"/>
      <w:pPr>
        <w:ind w:left="720" w:hanging="360"/>
      </w:pPr>
      <w:rPr>
        <w:rFonts w:ascii="Symbol" w:hAnsi="Symbol"/>
      </w:rPr>
    </w:lvl>
    <w:lvl w:ilvl="6" w:tplc="DFD0E792">
      <w:start w:val="1"/>
      <w:numFmt w:val="bullet"/>
      <w:lvlText w:val=""/>
      <w:lvlJc w:val="left"/>
      <w:pPr>
        <w:ind w:left="720" w:hanging="360"/>
      </w:pPr>
      <w:rPr>
        <w:rFonts w:ascii="Symbol" w:hAnsi="Symbol"/>
      </w:rPr>
    </w:lvl>
    <w:lvl w:ilvl="7" w:tplc="8DC68046">
      <w:start w:val="1"/>
      <w:numFmt w:val="bullet"/>
      <w:lvlText w:val=""/>
      <w:lvlJc w:val="left"/>
      <w:pPr>
        <w:ind w:left="720" w:hanging="360"/>
      </w:pPr>
      <w:rPr>
        <w:rFonts w:ascii="Symbol" w:hAnsi="Symbol"/>
      </w:rPr>
    </w:lvl>
    <w:lvl w:ilvl="8" w:tplc="898C6962">
      <w:start w:val="1"/>
      <w:numFmt w:val="bullet"/>
      <w:lvlText w:val=""/>
      <w:lvlJc w:val="left"/>
      <w:pPr>
        <w:ind w:left="720" w:hanging="360"/>
      </w:pPr>
      <w:rPr>
        <w:rFonts w:ascii="Symbol" w:hAnsi="Symbol"/>
      </w:rPr>
    </w:lvl>
  </w:abstractNum>
  <w:abstractNum w:abstractNumId="9" w15:restartNumberingAfterBreak="0">
    <w:nsid w:val="18302F4C"/>
    <w:multiLevelType w:val="hybridMultilevel"/>
    <w:tmpl w:val="3B302AA8"/>
    <w:lvl w:ilvl="0" w:tplc="6D74651E">
      <w:start w:val="1"/>
      <w:numFmt w:val="bullet"/>
      <w:lvlText w:val=""/>
      <w:lvlJc w:val="left"/>
      <w:pPr>
        <w:ind w:left="1440" w:hanging="360"/>
      </w:pPr>
      <w:rPr>
        <w:rFonts w:ascii="Symbol" w:hAnsi="Symbol" w:hint="default"/>
        <w:sz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1B1A5EAF"/>
    <w:multiLevelType w:val="hybridMultilevel"/>
    <w:tmpl w:val="3D869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9A0593"/>
    <w:multiLevelType w:val="hybridMultilevel"/>
    <w:tmpl w:val="CFEABF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1A11A9"/>
    <w:multiLevelType w:val="hybridMultilevel"/>
    <w:tmpl w:val="60F4F8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5EF0192"/>
    <w:multiLevelType w:val="hybridMultilevel"/>
    <w:tmpl w:val="EB8CF566"/>
    <w:lvl w:ilvl="0" w:tplc="CABE7D12">
      <w:start w:val="1"/>
      <w:numFmt w:val="bullet"/>
      <w:lvlText w:val=""/>
      <w:lvlJc w:val="left"/>
      <w:pPr>
        <w:ind w:left="720" w:hanging="360"/>
      </w:pPr>
      <w:rPr>
        <w:rFonts w:ascii="Symbol" w:hAnsi="Symbol"/>
      </w:rPr>
    </w:lvl>
    <w:lvl w:ilvl="1" w:tplc="A69AEE4A">
      <w:start w:val="1"/>
      <w:numFmt w:val="bullet"/>
      <w:lvlText w:val=""/>
      <w:lvlJc w:val="left"/>
      <w:pPr>
        <w:ind w:left="720" w:hanging="360"/>
      </w:pPr>
      <w:rPr>
        <w:rFonts w:ascii="Symbol" w:hAnsi="Symbol"/>
      </w:rPr>
    </w:lvl>
    <w:lvl w:ilvl="2" w:tplc="3DA099CA">
      <w:start w:val="1"/>
      <w:numFmt w:val="bullet"/>
      <w:lvlText w:val=""/>
      <w:lvlJc w:val="left"/>
      <w:pPr>
        <w:ind w:left="720" w:hanging="360"/>
      </w:pPr>
      <w:rPr>
        <w:rFonts w:ascii="Symbol" w:hAnsi="Symbol"/>
      </w:rPr>
    </w:lvl>
    <w:lvl w:ilvl="3" w:tplc="78E429F0">
      <w:start w:val="1"/>
      <w:numFmt w:val="bullet"/>
      <w:lvlText w:val=""/>
      <w:lvlJc w:val="left"/>
      <w:pPr>
        <w:ind w:left="720" w:hanging="360"/>
      </w:pPr>
      <w:rPr>
        <w:rFonts w:ascii="Symbol" w:hAnsi="Symbol"/>
      </w:rPr>
    </w:lvl>
    <w:lvl w:ilvl="4" w:tplc="59F0AEF8">
      <w:start w:val="1"/>
      <w:numFmt w:val="bullet"/>
      <w:lvlText w:val=""/>
      <w:lvlJc w:val="left"/>
      <w:pPr>
        <w:ind w:left="720" w:hanging="360"/>
      </w:pPr>
      <w:rPr>
        <w:rFonts w:ascii="Symbol" w:hAnsi="Symbol"/>
      </w:rPr>
    </w:lvl>
    <w:lvl w:ilvl="5" w:tplc="D9AC4E74">
      <w:start w:val="1"/>
      <w:numFmt w:val="bullet"/>
      <w:lvlText w:val=""/>
      <w:lvlJc w:val="left"/>
      <w:pPr>
        <w:ind w:left="720" w:hanging="360"/>
      </w:pPr>
      <w:rPr>
        <w:rFonts w:ascii="Symbol" w:hAnsi="Symbol"/>
      </w:rPr>
    </w:lvl>
    <w:lvl w:ilvl="6" w:tplc="152A4162">
      <w:start w:val="1"/>
      <w:numFmt w:val="bullet"/>
      <w:lvlText w:val=""/>
      <w:lvlJc w:val="left"/>
      <w:pPr>
        <w:ind w:left="720" w:hanging="360"/>
      </w:pPr>
      <w:rPr>
        <w:rFonts w:ascii="Symbol" w:hAnsi="Symbol"/>
      </w:rPr>
    </w:lvl>
    <w:lvl w:ilvl="7" w:tplc="BCB84EE4">
      <w:start w:val="1"/>
      <w:numFmt w:val="bullet"/>
      <w:lvlText w:val=""/>
      <w:lvlJc w:val="left"/>
      <w:pPr>
        <w:ind w:left="720" w:hanging="360"/>
      </w:pPr>
      <w:rPr>
        <w:rFonts w:ascii="Symbol" w:hAnsi="Symbol"/>
      </w:rPr>
    </w:lvl>
    <w:lvl w:ilvl="8" w:tplc="E2821BE6">
      <w:start w:val="1"/>
      <w:numFmt w:val="bullet"/>
      <w:lvlText w:val=""/>
      <w:lvlJc w:val="left"/>
      <w:pPr>
        <w:ind w:left="720" w:hanging="360"/>
      </w:pPr>
      <w:rPr>
        <w:rFonts w:ascii="Symbol" w:hAnsi="Symbol"/>
      </w:rPr>
    </w:lvl>
  </w:abstractNum>
  <w:abstractNum w:abstractNumId="14" w15:restartNumberingAfterBreak="0">
    <w:nsid w:val="25F67E5E"/>
    <w:multiLevelType w:val="hybridMultilevel"/>
    <w:tmpl w:val="448AC856"/>
    <w:lvl w:ilvl="0" w:tplc="012C3C42">
      <w:start w:val="1"/>
      <w:numFmt w:val="bullet"/>
      <w:lvlText w:val=""/>
      <w:lvlJc w:val="left"/>
      <w:pPr>
        <w:ind w:left="720" w:hanging="360"/>
      </w:pPr>
      <w:rPr>
        <w:rFonts w:ascii="Symbol" w:hAnsi="Symbol"/>
      </w:rPr>
    </w:lvl>
    <w:lvl w:ilvl="1" w:tplc="0A1E957A">
      <w:start w:val="1"/>
      <w:numFmt w:val="bullet"/>
      <w:lvlText w:val=""/>
      <w:lvlJc w:val="left"/>
      <w:pPr>
        <w:ind w:left="720" w:hanging="360"/>
      </w:pPr>
      <w:rPr>
        <w:rFonts w:ascii="Symbol" w:hAnsi="Symbol"/>
      </w:rPr>
    </w:lvl>
    <w:lvl w:ilvl="2" w:tplc="CE484FFA">
      <w:start w:val="1"/>
      <w:numFmt w:val="bullet"/>
      <w:lvlText w:val=""/>
      <w:lvlJc w:val="left"/>
      <w:pPr>
        <w:ind w:left="720" w:hanging="360"/>
      </w:pPr>
      <w:rPr>
        <w:rFonts w:ascii="Symbol" w:hAnsi="Symbol"/>
      </w:rPr>
    </w:lvl>
    <w:lvl w:ilvl="3" w:tplc="8982D9B0">
      <w:start w:val="1"/>
      <w:numFmt w:val="bullet"/>
      <w:lvlText w:val=""/>
      <w:lvlJc w:val="left"/>
      <w:pPr>
        <w:ind w:left="720" w:hanging="360"/>
      </w:pPr>
      <w:rPr>
        <w:rFonts w:ascii="Symbol" w:hAnsi="Symbol"/>
      </w:rPr>
    </w:lvl>
    <w:lvl w:ilvl="4" w:tplc="E9F84C14">
      <w:start w:val="1"/>
      <w:numFmt w:val="bullet"/>
      <w:lvlText w:val=""/>
      <w:lvlJc w:val="left"/>
      <w:pPr>
        <w:ind w:left="720" w:hanging="360"/>
      </w:pPr>
      <w:rPr>
        <w:rFonts w:ascii="Symbol" w:hAnsi="Symbol"/>
      </w:rPr>
    </w:lvl>
    <w:lvl w:ilvl="5" w:tplc="3300E07C">
      <w:start w:val="1"/>
      <w:numFmt w:val="bullet"/>
      <w:lvlText w:val=""/>
      <w:lvlJc w:val="left"/>
      <w:pPr>
        <w:ind w:left="720" w:hanging="360"/>
      </w:pPr>
      <w:rPr>
        <w:rFonts w:ascii="Symbol" w:hAnsi="Symbol"/>
      </w:rPr>
    </w:lvl>
    <w:lvl w:ilvl="6" w:tplc="A2505BC0">
      <w:start w:val="1"/>
      <w:numFmt w:val="bullet"/>
      <w:lvlText w:val=""/>
      <w:lvlJc w:val="left"/>
      <w:pPr>
        <w:ind w:left="720" w:hanging="360"/>
      </w:pPr>
      <w:rPr>
        <w:rFonts w:ascii="Symbol" w:hAnsi="Symbol"/>
      </w:rPr>
    </w:lvl>
    <w:lvl w:ilvl="7" w:tplc="30580E44">
      <w:start w:val="1"/>
      <w:numFmt w:val="bullet"/>
      <w:lvlText w:val=""/>
      <w:lvlJc w:val="left"/>
      <w:pPr>
        <w:ind w:left="720" w:hanging="360"/>
      </w:pPr>
      <w:rPr>
        <w:rFonts w:ascii="Symbol" w:hAnsi="Symbol"/>
      </w:rPr>
    </w:lvl>
    <w:lvl w:ilvl="8" w:tplc="B05E7EE2">
      <w:start w:val="1"/>
      <w:numFmt w:val="bullet"/>
      <w:lvlText w:val=""/>
      <w:lvlJc w:val="left"/>
      <w:pPr>
        <w:ind w:left="720" w:hanging="360"/>
      </w:pPr>
      <w:rPr>
        <w:rFonts w:ascii="Symbol" w:hAnsi="Symbol"/>
      </w:rPr>
    </w:lvl>
  </w:abstractNum>
  <w:abstractNum w:abstractNumId="15" w15:restartNumberingAfterBreak="0">
    <w:nsid w:val="29136F3A"/>
    <w:multiLevelType w:val="hybridMultilevel"/>
    <w:tmpl w:val="BCBE65E6"/>
    <w:lvl w:ilvl="0" w:tplc="99B41962">
      <w:start w:val="1"/>
      <w:numFmt w:val="bullet"/>
      <w:lvlText w:val=""/>
      <w:lvlJc w:val="left"/>
      <w:pPr>
        <w:ind w:left="720" w:hanging="360"/>
      </w:pPr>
      <w:rPr>
        <w:rFonts w:ascii="Symbol" w:hAnsi="Symbol"/>
      </w:rPr>
    </w:lvl>
    <w:lvl w:ilvl="1" w:tplc="0E505CD8">
      <w:start w:val="1"/>
      <w:numFmt w:val="bullet"/>
      <w:lvlText w:val=""/>
      <w:lvlJc w:val="left"/>
      <w:pPr>
        <w:ind w:left="720" w:hanging="360"/>
      </w:pPr>
      <w:rPr>
        <w:rFonts w:ascii="Symbol" w:hAnsi="Symbol"/>
      </w:rPr>
    </w:lvl>
    <w:lvl w:ilvl="2" w:tplc="640EF702">
      <w:start w:val="1"/>
      <w:numFmt w:val="bullet"/>
      <w:lvlText w:val=""/>
      <w:lvlJc w:val="left"/>
      <w:pPr>
        <w:ind w:left="720" w:hanging="360"/>
      </w:pPr>
      <w:rPr>
        <w:rFonts w:ascii="Symbol" w:hAnsi="Symbol"/>
      </w:rPr>
    </w:lvl>
    <w:lvl w:ilvl="3" w:tplc="8CAE693A">
      <w:start w:val="1"/>
      <w:numFmt w:val="bullet"/>
      <w:lvlText w:val=""/>
      <w:lvlJc w:val="left"/>
      <w:pPr>
        <w:ind w:left="720" w:hanging="360"/>
      </w:pPr>
      <w:rPr>
        <w:rFonts w:ascii="Symbol" w:hAnsi="Symbol"/>
      </w:rPr>
    </w:lvl>
    <w:lvl w:ilvl="4" w:tplc="31B67E3C">
      <w:start w:val="1"/>
      <w:numFmt w:val="bullet"/>
      <w:lvlText w:val=""/>
      <w:lvlJc w:val="left"/>
      <w:pPr>
        <w:ind w:left="720" w:hanging="360"/>
      </w:pPr>
      <w:rPr>
        <w:rFonts w:ascii="Symbol" w:hAnsi="Symbol"/>
      </w:rPr>
    </w:lvl>
    <w:lvl w:ilvl="5" w:tplc="2AD222E0">
      <w:start w:val="1"/>
      <w:numFmt w:val="bullet"/>
      <w:lvlText w:val=""/>
      <w:lvlJc w:val="left"/>
      <w:pPr>
        <w:ind w:left="720" w:hanging="360"/>
      </w:pPr>
      <w:rPr>
        <w:rFonts w:ascii="Symbol" w:hAnsi="Symbol"/>
      </w:rPr>
    </w:lvl>
    <w:lvl w:ilvl="6" w:tplc="54D6F802">
      <w:start w:val="1"/>
      <w:numFmt w:val="bullet"/>
      <w:lvlText w:val=""/>
      <w:lvlJc w:val="left"/>
      <w:pPr>
        <w:ind w:left="720" w:hanging="360"/>
      </w:pPr>
      <w:rPr>
        <w:rFonts w:ascii="Symbol" w:hAnsi="Symbol"/>
      </w:rPr>
    </w:lvl>
    <w:lvl w:ilvl="7" w:tplc="EB76907C">
      <w:start w:val="1"/>
      <w:numFmt w:val="bullet"/>
      <w:lvlText w:val=""/>
      <w:lvlJc w:val="left"/>
      <w:pPr>
        <w:ind w:left="720" w:hanging="360"/>
      </w:pPr>
      <w:rPr>
        <w:rFonts w:ascii="Symbol" w:hAnsi="Symbol"/>
      </w:rPr>
    </w:lvl>
    <w:lvl w:ilvl="8" w:tplc="5622D094">
      <w:start w:val="1"/>
      <w:numFmt w:val="bullet"/>
      <w:lvlText w:val=""/>
      <w:lvlJc w:val="left"/>
      <w:pPr>
        <w:ind w:left="720" w:hanging="360"/>
      </w:pPr>
      <w:rPr>
        <w:rFonts w:ascii="Symbol" w:hAnsi="Symbol"/>
      </w:rPr>
    </w:lvl>
  </w:abstractNum>
  <w:abstractNum w:abstractNumId="16" w15:restartNumberingAfterBreak="0">
    <w:nsid w:val="29392C67"/>
    <w:multiLevelType w:val="hybridMultilevel"/>
    <w:tmpl w:val="4DDA1620"/>
    <w:lvl w:ilvl="0" w:tplc="371A68A2">
      <w:start w:val="1"/>
      <w:numFmt w:val="bullet"/>
      <w:lvlText w:val=""/>
      <w:lvlJc w:val="left"/>
      <w:pPr>
        <w:ind w:left="720" w:hanging="360"/>
      </w:pPr>
      <w:rPr>
        <w:rFonts w:ascii="Symbol" w:hAnsi="Symbol"/>
      </w:rPr>
    </w:lvl>
    <w:lvl w:ilvl="1" w:tplc="64849E62">
      <w:start w:val="1"/>
      <w:numFmt w:val="bullet"/>
      <w:lvlText w:val=""/>
      <w:lvlJc w:val="left"/>
      <w:pPr>
        <w:ind w:left="720" w:hanging="360"/>
      </w:pPr>
      <w:rPr>
        <w:rFonts w:ascii="Symbol" w:hAnsi="Symbol"/>
      </w:rPr>
    </w:lvl>
    <w:lvl w:ilvl="2" w:tplc="A1FAA294">
      <w:start w:val="1"/>
      <w:numFmt w:val="bullet"/>
      <w:lvlText w:val=""/>
      <w:lvlJc w:val="left"/>
      <w:pPr>
        <w:ind w:left="720" w:hanging="360"/>
      </w:pPr>
      <w:rPr>
        <w:rFonts w:ascii="Symbol" w:hAnsi="Symbol"/>
      </w:rPr>
    </w:lvl>
    <w:lvl w:ilvl="3" w:tplc="760C1658">
      <w:start w:val="1"/>
      <w:numFmt w:val="bullet"/>
      <w:lvlText w:val=""/>
      <w:lvlJc w:val="left"/>
      <w:pPr>
        <w:ind w:left="720" w:hanging="360"/>
      </w:pPr>
      <w:rPr>
        <w:rFonts w:ascii="Symbol" w:hAnsi="Symbol"/>
      </w:rPr>
    </w:lvl>
    <w:lvl w:ilvl="4" w:tplc="8BD60C2A">
      <w:start w:val="1"/>
      <w:numFmt w:val="bullet"/>
      <w:lvlText w:val=""/>
      <w:lvlJc w:val="left"/>
      <w:pPr>
        <w:ind w:left="720" w:hanging="360"/>
      </w:pPr>
      <w:rPr>
        <w:rFonts w:ascii="Symbol" w:hAnsi="Symbol"/>
      </w:rPr>
    </w:lvl>
    <w:lvl w:ilvl="5" w:tplc="EF8EC948">
      <w:start w:val="1"/>
      <w:numFmt w:val="bullet"/>
      <w:lvlText w:val=""/>
      <w:lvlJc w:val="left"/>
      <w:pPr>
        <w:ind w:left="720" w:hanging="360"/>
      </w:pPr>
      <w:rPr>
        <w:rFonts w:ascii="Symbol" w:hAnsi="Symbol"/>
      </w:rPr>
    </w:lvl>
    <w:lvl w:ilvl="6" w:tplc="69845E08">
      <w:start w:val="1"/>
      <w:numFmt w:val="bullet"/>
      <w:lvlText w:val=""/>
      <w:lvlJc w:val="left"/>
      <w:pPr>
        <w:ind w:left="720" w:hanging="360"/>
      </w:pPr>
      <w:rPr>
        <w:rFonts w:ascii="Symbol" w:hAnsi="Symbol"/>
      </w:rPr>
    </w:lvl>
    <w:lvl w:ilvl="7" w:tplc="BC20CEEE">
      <w:start w:val="1"/>
      <w:numFmt w:val="bullet"/>
      <w:lvlText w:val=""/>
      <w:lvlJc w:val="left"/>
      <w:pPr>
        <w:ind w:left="720" w:hanging="360"/>
      </w:pPr>
      <w:rPr>
        <w:rFonts w:ascii="Symbol" w:hAnsi="Symbol"/>
      </w:rPr>
    </w:lvl>
    <w:lvl w:ilvl="8" w:tplc="F67EC596">
      <w:start w:val="1"/>
      <w:numFmt w:val="bullet"/>
      <w:lvlText w:val=""/>
      <w:lvlJc w:val="left"/>
      <w:pPr>
        <w:ind w:left="720" w:hanging="360"/>
      </w:pPr>
      <w:rPr>
        <w:rFonts w:ascii="Symbol" w:hAnsi="Symbol"/>
      </w:rPr>
    </w:lvl>
  </w:abstractNum>
  <w:abstractNum w:abstractNumId="17" w15:restartNumberingAfterBreak="0">
    <w:nsid w:val="29527B52"/>
    <w:multiLevelType w:val="hybridMultilevel"/>
    <w:tmpl w:val="A80AFA8A"/>
    <w:lvl w:ilvl="0" w:tplc="044062D2">
      <w:start w:val="1"/>
      <w:numFmt w:val="bullet"/>
      <w:lvlText w:val=""/>
      <w:lvlJc w:val="left"/>
      <w:pPr>
        <w:ind w:left="720" w:hanging="360"/>
      </w:pPr>
      <w:rPr>
        <w:rFonts w:ascii="Symbol" w:hAnsi="Symbol"/>
      </w:rPr>
    </w:lvl>
    <w:lvl w:ilvl="1" w:tplc="7DCEB744">
      <w:start w:val="1"/>
      <w:numFmt w:val="bullet"/>
      <w:lvlText w:val=""/>
      <w:lvlJc w:val="left"/>
      <w:pPr>
        <w:ind w:left="720" w:hanging="360"/>
      </w:pPr>
      <w:rPr>
        <w:rFonts w:ascii="Symbol" w:hAnsi="Symbol"/>
      </w:rPr>
    </w:lvl>
    <w:lvl w:ilvl="2" w:tplc="27788832">
      <w:start w:val="1"/>
      <w:numFmt w:val="bullet"/>
      <w:lvlText w:val=""/>
      <w:lvlJc w:val="left"/>
      <w:pPr>
        <w:ind w:left="720" w:hanging="360"/>
      </w:pPr>
      <w:rPr>
        <w:rFonts w:ascii="Symbol" w:hAnsi="Symbol"/>
      </w:rPr>
    </w:lvl>
    <w:lvl w:ilvl="3" w:tplc="63EAA09E">
      <w:start w:val="1"/>
      <w:numFmt w:val="bullet"/>
      <w:lvlText w:val=""/>
      <w:lvlJc w:val="left"/>
      <w:pPr>
        <w:ind w:left="720" w:hanging="360"/>
      </w:pPr>
      <w:rPr>
        <w:rFonts w:ascii="Symbol" w:hAnsi="Symbol"/>
      </w:rPr>
    </w:lvl>
    <w:lvl w:ilvl="4" w:tplc="5392936A">
      <w:start w:val="1"/>
      <w:numFmt w:val="bullet"/>
      <w:lvlText w:val=""/>
      <w:lvlJc w:val="left"/>
      <w:pPr>
        <w:ind w:left="720" w:hanging="360"/>
      </w:pPr>
      <w:rPr>
        <w:rFonts w:ascii="Symbol" w:hAnsi="Symbol"/>
      </w:rPr>
    </w:lvl>
    <w:lvl w:ilvl="5" w:tplc="F044E0CE">
      <w:start w:val="1"/>
      <w:numFmt w:val="bullet"/>
      <w:lvlText w:val=""/>
      <w:lvlJc w:val="left"/>
      <w:pPr>
        <w:ind w:left="720" w:hanging="360"/>
      </w:pPr>
      <w:rPr>
        <w:rFonts w:ascii="Symbol" w:hAnsi="Symbol"/>
      </w:rPr>
    </w:lvl>
    <w:lvl w:ilvl="6" w:tplc="DC2AE358">
      <w:start w:val="1"/>
      <w:numFmt w:val="bullet"/>
      <w:lvlText w:val=""/>
      <w:lvlJc w:val="left"/>
      <w:pPr>
        <w:ind w:left="720" w:hanging="360"/>
      </w:pPr>
      <w:rPr>
        <w:rFonts w:ascii="Symbol" w:hAnsi="Symbol"/>
      </w:rPr>
    </w:lvl>
    <w:lvl w:ilvl="7" w:tplc="472838D0">
      <w:start w:val="1"/>
      <w:numFmt w:val="bullet"/>
      <w:lvlText w:val=""/>
      <w:lvlJc w:val="left"/>
      <w:pPr>
        <w:ind w:left="720" w:hanging="360"/>
      </w:pPr>
      <w:rPr>
        <w:rFonts w:ascii="Symbol" w:hAnsi="Symbol"/>
      </w:rPr>
    </w:lvl>
    <w:lvl w:ilvl="8" w:tplc="092C4DBC">
      <w:start w:val="1"/>
      <w:numFmt w:val="bullet"/>
      <w:lvlText w:val=""/>
      <w:lvlJc w:val="left"/>
      <w:pPr>
        <w:ind w:left="720" w:hanging="360"/>
      </w:pPr>
      <w:rPr>
        <w:rFonts w:ascii="Symbol" w:hAnsi="Symbol"/>
      </w:rPr>
    </w:lvl>
  </w:abstractNum>
  <w:abstractNum w:abstractNumId="18" w15:restartNumberingAfterBreak="0">
    <w:nsid w:val="2D3F7B3C"/>
    <w:multiLevelType w:val="hybridMultilevel"/>
    <w:tmpl w:val="1B5A8A9C"/>
    <w:lvl w:ilvl="0" w:tplc="1A662A3C">
      <w:start w:val="1"/>
      <w:numFmt w:val="bullet"/>
      <w:lvlText w:val=""/>
      <w:lvlJc w:val="left"/>
      <w:pPr>
        <w:ind w:left="1020" w:hanging="360"/>
      </w:pPr>
      <w:rPr>
        <w:rFonts w:ascii="Symbol" w:hAnsi="Symbol"/>
      </w:rPr>
    </w:lvl>
    <w:lvl w:ilvl="1" w:tplc="82A8F97E">
      <w:start w:val="1"/>
      <w:numFmt w:val="bullet"/>
      <w:lvlText w:val=""/>
      <w:lvlJc w:val="left"/>
      <w:pPr>
        <w:ind w:left="1020" w:hanging="360"/>
      </w:pPr>
      <w:rPr>
        <w:rFonts w:ascii="Symbol" w:hAnsi="Symbol"/>
      </w:rPr>
    </w:lvl>
    <w:lvl w:ilvl="2" w:tplc="085E76DA">
      <w:start w:val="1"/>
      <w:numFmt w:val="bullet"/>
      <w:lvlText w:val=""/>
      <w:lvlJc w:val="left"/>
      <w:pPr>
        <w:ind w:left="1020" w:hanging="360"/>
      </w:pPr>
      <w:rPr>
        <w:rFonts w:ascii="Symbol" w:hAnsi="Symbol"/>
      </w:rPr>
    </w:lvl>
    <w:lvl w:ilvl="3" w:tplc="F3943700">
      <w:start w:val="1"/>
      <w:numFmt w:val="bullet"/>
      <w:lvlText w:val=""/>
      <w:lvlJc w:val="left"/>
      <w:pPr>
        <w:ind w:left="1020" w:hanging="360"/>
      </w:pPr>
      <w:rPr>
        <w:rFonts w:ascii="Symbol" w:hAnsi="Symbol"/>
      </w:rPr>
    </w:lvl>
    <w:lvl w:ilvl="4" w:tplc="425AC396">
      <w:start w:val="1"/>
      <w:numFmt w:val="bullet"/>
      <w:lvlText w:val=""/>
      <w:lvlJc w:val="left"/>
      <w:pPr>
        <w:ind w:left="1020" w:hanging="360"/>
      </w:pPr>
      <w:rPr>
        <w:rFonts w:ascii="Symbol" w:hAnsi="Symbol"/>
      </w:rPr>
    </w:lvl>
    <w:lvl w:ilvl="5" w:tplc="C8FE2ADA">
      <w:start w:val="1"/>
      <w:numFmt w:val="bullet"/>
      <w:lvlText w:val=""/>
      <w:lvlJc w:val="left"/>
      <w:pPr>
        <w:ind w:left="1020" w:hanging="360"/>
      </w:pPr>
      <w:rPr>
        <w:rFonts w:ascii="Symbol" w:hAnsi="Symbol"/>
      </w:rPr>
    </w:lvl>
    <w:lvl w:ilvl="6" w:tplc="457ADF22">
      <w:start w:val="1"/>
      <w:numFmt w:val="bullet"/>
      <w:lvlText w:val=""/>
      <w:lvlJc w:val="left"/>
      <w:pPr>
        <w:ind w:left="1020" w:hanging="360"/>
      </w:pPr>
      <w:rPr>
        <w:rFonts w:ascii="Symbol" w:hAnsi="Symbol"/>
      </w:rPr>
    </w:lvl>
    <w:lvl w:ilvl="7" w:tplc="DE9ED4D6">
      <w:start w:val="1"/>
      <w:numFmt w:val="bullet"/>
      <w:lvlText w:val=""/>
      <w:lvlJc w:val="left"/>
      <w:pPr>
        <w:ind w:left="1020" w:hanging="360"/>
      </w:pPr>
      <w:rPr>
        <w:rFonts w:ascii="Symbol" w:hAnsi="Symbol"/>
      </w:rPr>
    </w:lvl>
    <w:lvl w:ilvl="8" w:tplc="91944C0E">
      <w:start w:val="1"/>
      <w:numFmt w:val="bullet"/>
      <w:lvlText w:val=""/>
      <w:lvlJc w:val="left"/>
      <w:pPr>
        <w:ind w:left="1020" w:hanging="360"/>
      </w:pPr>
      <w:rPr>
        <w:rFonts w:ascii="Symbol" w:hAnsi="Symbol"/>
      </w:rPr>
    </w:lvl>
  </w:abstractNum>
  <w:abstractNum w:abstractNumId="19" w15:restartNumberingAfterBreak="0">
    <w:nsid w:val="30086C87"/>
    <w:multiLevelType w:val="hybridMultilevel"/>
    <w:tmpl w:val="A76C8110"/>
    <w:lvl w:ilvl="0" w:tplc="CA12A2EA">
      <w:start w:val="1"/>
      <w:numFmt w:val="bullet"/>
      <w:lvlText w:val=""/>
      <w:lvlJc w:val="left"/>
      <w:pPr>
        <w:ind w:left="720" w:hanging="360"/>
      </w:pPr>
      <w:rPr>
        <w:rFonts w:ascii="Symbol" w:hAnsi="Symbol"/>
      </w:rPr>
    </w:lvl>
    <w:lvl w:ilvl="1" w:tplc="89A6142E">
      <w:start w:val="1"/>
      <w:numFmt w:val="bullet"/>
      <w:lvlText w:val=""/>
      <w:lvlJc w:val="left"/>
      <w:pPr>
        <w:ind w:left="720" w:hanging="360"/>
      </w:pPr>
      <w:rPr>
        <w:rFonts w:ascii="Symbol" w:hAnsi="Symbol"/>
      </w:rPr>
    </w:lvl>
    <w:lvl w:ilvl="2" w:tplc="A52E7CBA">
      <w:start w:val="1"/>
      <w:numFmt w:val="bullet"/>
      <w:lvlText w:val=""/>
      <w:lvlJc w:val="left"/>
      <w:pPr>
        <w:ind w:left="720" w:hanging="360"/>
      </w:pPr>
      <w:rPr>
        <w:rFonts w:ascii="Symbol" w:hAnsi="Symbol"/>
      </w:rPr>
    </w:lvl>
    <w:lvl w:ilvl="3" w:tplc="675249B0">
      <w:start w:val="1"/>
      <w:numFmt w:val="bullet"/>
      <w:lvlText w:val=""/>
      <w:lvlJc w:val="left"/>
      <w:pPr>
        <w:ind w:left="720" w:hanging="360"/>
      </w:pPr>
      <w:rPr>
        <w:rFonts w:ascii="Symbol" w:hAnsi="Symbol"/>
      </w:rPr>
    </w:lvl>
    <w:lvl w:ilvl="4" w:tplc="5CCA19DA">
      <w:start w:val="1"/>
      <w:numFmt w:val="bullet"/>
      <w:lvlText w:val=""/>
      <w:lvlJc w:val="left"/>
      <w:pPr>
        <w:ind w:left="720" w:hanging="360"/>
      </w:pPr>
      <w:rPr>
        <w:rFonts w:ascii="Symbol" w:hAnsi="Symbol"/>
      </w:rPr>
    </w:lvl>
    <w:lvl w:ilvl="5" w:tplc="39AAB9AA">
      <w:start w:val="1"/>
      <w:numFmt w:val="bullet"/>
      <w:lvlText w:val=""/>
      <w:lvlJc w:val="left"/>
      <w:pPr>
        <w:ind w:left="720" w:hanging="360"/>
      </w:pPr>
      <w:rPr>
        <w:rFonts w:ascii="Symbol" w:hAnsi="Symbol"/>
      </w:rPr>
    </w:lvl>
    <w:lvl w:ilvl="6" w:tplc="5D7E04EE">
      <w:start w:val="1"/>
      <w:numFmt w:val="bullet"/>
      <w:lvlText w:val=""/>
      <w:lvlJc w:val="left"/>
      <w:pPr>
        <w:ind w:left="720" w:hanging="360"/>
      </w:pPr>
      <w:rPr>
        <w:rFonts w:ascii="Symbol" w:hAnsi="Symbol"/>
      </w:rPr>
    </w:lvl>
    <w:lvl w:ilvl="7" w:tplc="814A814E">
      <w:start w:val="1"/>
      <w:numFmt w:val="bullet"/>
      <w:lvlText w:val=""/>
      <w:lvlJc w:val="left"/>
      <w:pPr>
        <w:ind w:left="720" w:hanging="360"/>
      </w:pPr>
      <w:rPr>
        <w:rFonts w:ascii="Symbol" w:hAnsi="Symbol"/>
      </w:rPr>
    </w:lvl>
    <w:lvl w:ilvl="8" w:tplc="0C58DDEA">
      <w:start w:val="1"/>
      <w:numFmt w:val="bullet"/>
      <w:lvlText w:val=""/>
      <w:lvlJc w:val="left"/>
      <w:pPr>
        <w:ind w:left="720" w:hanging="360"/>
      </w:pPr>
      <w:rPr>
        <w:rFonts w:ascii="Symbol" w:hAnsi="Symbol"/>
      </w:rPr>
    </w:lvl>
  </w:abstractNum>
  <w:abstractNum w:abstractNumId="20" w15:restartNumberingAfterBreak="0">
    <w:nsid w:val="3139178E"/>
    <w:multiLevelType w:val="hybridMultilevel"/>
    <w:tmpl w:val="AE964CD4"/>
    <w:lvl w:ilvl="0" w:tplc="B2061D30">
      <w:start w:val="1"/>
      <w:numFmt w:val="bullet"/>
      <w:lvlText w:val=""/>
      <w:lvlJc w:val="left"/>
      <w:pPr>
        <w:ind w:left="720" w:hanging="360"/>
      </w:pPr>
      <w:rPr>
        <w:rFonts w:ascii="Symbol" w:hAnsi="Symbol"/>
      </w:rPr>
    </w:lvl>
    <w:lvl w:ilvl="1" w:tplc="13723AA0">
      <w:start w:val="1"/>
      <w:numFmt w:val="bullet"/>
      <w:lvlText w:val=""/>
      <w:lvlJc w:val="left"/>
      <w:pPr>
        <w:ind w:left="720" w:hanging="360"/>
      </w:pPr>
      <w:rPr>
        <w:rFonts w:ascii="Symbol" w:hAnsi="Symbol"/>
      </w:rPr>
    </w:lvl>
    <w:lvl w:ilvl="2" w:tplc="6D0E39FC">
      <w:start w:val="1"/>
      <w:numFmt w:val="bullet"/>
      <w:lvlText w:val=""/>
      <w:lvlJc w:val="left"/>
      <w:pPr>
        <w:ind w:left="720" w:hanging="360"/>
      </w:pPr>
      <w:rPr>
        <w:rFonts w:ascii="Symbol" w:hAnsi="Symbol"/>
      </w:rPr>
    </w:lvl>
    <w:lvl w:ilvl="3" w:tplc="D458D128">
      <w:start w:val="1"/>
      <w:numFmt w:val="bullet"/>
      <w:lvlText w:val=""/>
      <w:lvlJc w:val="left"/>
      <w:pPr>
        <w:ind w:left="720" w:hanging="360"/>
      </w:pPr>
      <w:rPr>
        <w:rFonts w:ascii="Symbol" w:hAnsi="Symbol"/>
      </w:rPr>
    </w:lvl>
    <w:lvl w:ilvl="4" w:tplc="A738C026">
      <w:start w:val="1"/>
      <w:numFmt w:val="bullet"/>
      <w:lvlText w:val=""/>
      <w:lvlJc w:val="left"/>
      <w:pPr>
        <w:ind w:left="720" w:hanging="360"/>
      </w:pPr>
      <w:rPr>
        <w:rFonts w:ascii="Symbol" w:hAnsi="Symbol"/>
      </w:rPr>
    </w:lvl>
    <w:lvl w:ilvl="5" w:tplc="02B65020">
      <w:start w:val="1"/>
      <w:numFmt w:val="bullet"/>
      <w:lvlText w:val=""/>
      <w:lvlJc w:val="left"/>
      <w:pPr>
        <w:ind w:left="720" w:hanging="360"/>
      </w:pPr>
      <w:rPr>
        <w:rFonts w:ascii="Symbol" w:hAnsi="Symbol"/>
      </w:rPr>
    </w:lvl>
    <w:lvl w:ilvl="6" w:tplc="447837D8">
      <w:start w:val="1"/>
      <w:numFmt w:val="bullet"/>
      <w:lvlText w:val=""/>
      <w:lvlJc w:val="left"/>
      <w:pPr>
        <w:ind w:left="720" w:hanging="360"/>
      </w:pPr>
      <w:rPr>
        <w:rFonts w:ascii="Symbol" w:hAnsi="Symbol"/>
      </w:rPr>
    </w:lvl>
    <w:lvl w:ilvl="7" w:tplc="E396700E">
      <w:start w:val="1"/>
      <w:numFmt w:val="bullet"/>
      <w:lvlText w:val=""/>
      <w:lvlJc w:val="left"/>
      <w:pPr>
        <w:ind w:left="720" w:hanging="360"/>
      </w:pPr>
      <w:rPr>
        <w:rFonts w:ascii="Symbol" w:hAnsi="Symbol"/>
      </w:rPr>
    </w:lvl>
    <w:lvl w:ilvl="8" w:tplc="51046142">
      <w:start w:val="1"/>
      <w:numFmt w:val="bullet"/>
      <w:lvlText w:val=""/>
      <w:lvlJc w:val="left"/>
      <w:pPr>
        <w:ind w:left="720" w:hanging="360"/>
      </w:pPr>
      <w:rPr>
        <w:rFonts w:ascii="Symbol" w:hAnsi="Symbol"/>
      </w:rPr>
    </w:lvl>
  </w:abstractNum>
  <w:abstractNum w:abstractNumId="21" w15:restartNumberingAfterBreak="0">
    <w:nsid w:val="32923A41"/>
    <w:multiLevelType w:val="hybridMultilevel"/>
    <w:tmpl w:val="20B4FEF6"/>
    <w:lvl w:ilvl="0" w:tplc="FFFFFFFF">
      <w:start w:val="1"/>
      <w:numFmt w:val="lowerLetter"/>
      <w:lvlText w:val="%1."/>
      <w:lvlJc w:val="left"/>
      <w:pPr>
        <w:ind w:left="720" w:hanging="360"/>
      </w:pPr>
      <w:rPr>
        <w:rFonts w:hint="default"/>
      </w:rPr>
    </w:lvl>
    <w:lvl w:ilvl="1" w:tplc="04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388255C"/>
    <w:multiLevelType w:val="hybridMultilevel"/>
    <w:tmpl w:val="AAD41D8E"/>
    <w:lvl w:ilvl="0" w:tplc="127EE7C4">
      <w:start w:val="1"/>
      <w:numFmt w:val="lowerLetter"/>
      <w:lvlText w:val="%1."/>
      <w:lvlJc w:val="left"/>
      <w:pPr>
        <w:ind w:left="720" w:hanging="360"/>
      </w:pPr>
      <w:rPr>
        <w:rFonts w:hint="default"/>
        <w:b w:val="0"/>
        <w:bCs w:val="0"/>
      </w:rPr>
    </w:lvl>
    <w:lvl w:ilvl="1" w:tplc="6D74651E">
      <w:start w:val="1"/>
      <w:numFmt w:val="bullet"/>
      <w:lvlText w:val=""/>
      <w:lvlJc w:val="left"/>
      <w:pPr>
        <w:ind w:left="1080" w:hanging="360"/>
      </w:pPr>
      <w:rPr>
        <w:rFonts w:ascii="Symbol" w:hAnsi="Symbol" w:hint="default"/>
        <w:sz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3CE2A7B"/>
    <w:multiLevelType w:val="hybridMultilevel"/>
    <w:tmpl w:val="45485234"/>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5622E96"/>
    <w:multiLevelType w:val="hybridMultilevel"/>
    <w:tmpl w:val="2716CD86"/>
    <w:lvl w:ilvl="0" w:tplc="04090019">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5EF4885"/>
    <w:multiLevelType w:val="hybridMultilevel"/>
    <w:tmpl w:val="8AA09A04"/>
    <w:lvl w:ilvl="0" w:tplc="C30E90A8">
      <w:start w:val="1"/>
      <w:numFmt w:val="bullet"/>
      <w:lvlText w:val=""/>
      <w:lvlJc w:val="left"/>
      <w:pPr>
        <w:ind w:left="720" w:hanging="360"/>
      </w:pPr>
      <w:rPr>
        <w:rFonts w:ascii="Symbol" w:hAnsi="Symbol"/>
      </w:rPr>
    </w:lvl>
    <w:lvl w:ilvl="1" w:tplc="236C2EC6">
      <w:start w:val="1"/>
      <w:numFmt w:val="bullet"/>
      <w:lvlText w:val=""/>
      <w:lvlJc w:val="left"/>
      <w:pPr>
        <w:ind w:left="720" w:hanging="360"/>
      </w:pPr>
      <w:rPr>
        <w:rFonts w:ascii="Symbol" w:hAnsi="Symbol"/>
      </w:rPr>
    </w:lvl>
    <w:lvl w:ilvl="2" w:tplc="945E5C3E">
      <w:start w:val="1"/>
      <w:numFmt w:val="bullet"/>
      <w:lvlText w:val=""/>
      <w:lvlJc w:val="left"/>
      <w:pPr>
        <w:ind w:left="720" w:hanging="360"/>
      </w:pPr>
      <w:rPr>
        <w:rFonts w:ascii="Symbol" w:hAnsi="Symbol"/>
      </w:rPr>
    </w:lvl>
    <w:lvl w:ilvl="3" w:tplc="0EBCA596">
      <w:start w:val="1"/>
      <w:numFmt w:val="bullet"/>
      <w:lvlText w:val=""/>
      <w:lvlJc w:val="left"/>
      <w:pPr>
        <w:ind w:left="720" w:hanging="360"/>
      </w:pPr>
      <w:rPr>
        <w:rFonts w:ascii="Symbol" w:hAnsi="Symbol"/>
      </w:rPr>
    </w:lvl>
    <w:lvl w:ilvl="4" w:tplc="F046780C">
      <w:start w:val="1"/>
      <w:numFmt w:val="bullet"/>
      <w:lvlText w:val=""/>
      <w:lvlJc w:val="left"/>
      <w:pPr>
        <w:ind w:left="720" w:hanging="360"/>
      </w:pPr>
      <w:rPr>
        <w:rFonts w:ascii="Symbol" w:hAnsi="Symbol"/>
      </w:rPr>
    </w:lvl>
    <w:lvl w:ilvl="5" w:tplc="CC2C4FA6">
      <w:start w:val="1"/>
      <w:numFmt w:val="bullet"/>
      <w:lvlText w:val=""/>
      <w:lvlJc w:val="left"/>
      <w:pPr>
        <w:ind w:left="720" w:hanging="360"/>
      </w:pPr>
      <w:rPr>
        <w:rFonts w:ascii="Symbol" w:hAnsi="Symbol"/>
      </w:rPr>
    </w:lvl>
    <w:lvl w:ilvl="6" w:tplc="E1F296A6">
      <w:start w:val="1"/>
      <w:numFmt w:val="bullet"/>
      <w:lvlText w:val=""/>
      <w:lvlJc w:val="left"/>
      <w:pPr>
        <w:ind w:left="720" w:hanging="360"/>
      </w:pPr>
      <w:rPr>
        <w:rFonts w:ascii="Symbol" w:hAnsi="Symbol"/>
      </w:rPr>
    </w:lvl>
    <w:lvl w:ilvl="7" w:tplc="FCC0E65A">
      <w:start w:val="1"/>
      <w:numFmt w:val="bullet"/>
      <w:lvlText w:val=""/>
      <w:lvlJc w:val="left"/>
      <w:pPr>
        <w:ind w:left="720" w:hanging="360"/>
      </w:pPr>
      <w:rPr>
        <w:rFonts w:ascii="Symbol" w:hAnsi="Symbol"/>
      </w:rPr>
    </w:lvl>
    <w:lvl w:ilvl="8" w:tplc="94B090A6">
      <w:start w:val="1"/>
      <w:numFmt w:val="bullet"/>
      <w:lvlText w:val=""/>
      <w:lvlJc w:val="left"/>
      <w:pPr>
        <w:ind w:left="720" w:hanging="360"/>
      </w:pPr>
      <w:rPr>
        <w:rFonts w:ascii="Symbol" w:hAnsi="Symbol"/>
      </w:rPr>
    </w:lvl>
  </w:abstractNum>
  <w:abstractNum w:abstractNumId="26" w15:restartNumberingAfterBreak="0">
    <w:nsid w:val="37101D2D"/>
    <w:multiLevelType w:val="hybridMultilevel"/>
    <w:tmpl w:val="DED66686"/>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A547ABE"/>
    <w:multiLevelType w:val="hybridMultilevel"/>
    <w:tmpl w:val="E6F28BC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B4877A4"/>
    <w:multiLevelType w:val="hybridMultilevel"/>
    <w:tmpl w:val="A0987332"/>
    <w:lvl w:ilvl="0" w:tplc="B164E944">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3FE90019"/>
    <w:multiLevelType w:val="hybridMultilevel"/>
    <w:tmpl w:val="CD54B032"/>
    <w:lvl w:ilvl="0" w:tplc="FFFFFFFF">
      <w:start w:val="1"/>
      <w:numFmt w:val="lowerLetter"/>
      <w:lvlText w:val="%1."/>
      <w:lvlJc w:val="left"/>
      <w:pPr>
        <w:ind w:left="720" w:hanging="360"/>
      </w:pPr>
      <w:rPr>
        <w:rFonts w:ascii="Arial" w:eastAsiaTheme="minorHAnsi" w:hAnsi="Arial" w:cs="Arial"/>
      </w:rPr>
    </w:lvl>
    <w:lvl w:ilvl="1" w:tplc="FFFFFFFF">
      <w:start w:val="1"/>
      <w:numFmt w:val="bullet"/>
      <w:lvlText w:val=""/>
      <w:lvlJc w:val="left"/>
      <w:pPr>
        <w:ind w:left="1440" w:hanging="360"/>
      </w:pPr>
      <w:rPr>
        <w:rFonts w:ascii="Symbol" w:hAnsi="Symbol" w:hint="default"/>
        <w:sz w:val="22"/>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41BC0F66"/>
    <w:multiLevelType w:val="hybridMultilevel"/>
    <w:tmpl w:val="1DA6E372"/>
    <w:lvl w:ilvl="0" w:tplc="6D74651E">
      <w:start w:val="1"/>
      <w:numFmt w:val="bullet"/>
      <w:lvlText w:val=""/>
      <w:lvlJc w:val="left"/>
      <w:pPr>
        <w:ind w:left="2520" w:hanging="360"/>
      </w:pPr>
      <w:rPr>
        <w:rFonts w:ascii="Symbol" w:hAnsi="Symbol" w:hint="default"/>
        <w:sz w:val="22"/>
      </w:rPr>
    </w:lvl>
    <w:lvl w:ilvl="1" w:tplc="04090003" w:tentative="1">
      <w:start w:val="1"/>
      <w:numFmt w:val="bullet"/>
      <w:lvlText w:val="o"/>
      <w:lvlJc w:val="left"/>
      <w:pPr>
        <w:ind w:left="-180" w:hanging="360"/>
      </w:pPr>
      <w:rPr>
        <w:rFonts w:ascii="Courier New" w:hAnsi="Courier New" w:cs="Courier New" w:hint="default"/>
      </w:rPr>
    </w:lvl>
    <w:lvl w:ilvl="2" w:tplc="04090005" w:tentative="1">
      <w:start w:val="1"/>
      <w:numFmt w:val="bullet"/>
      <w:lvlText w:val=""/>
      <w:lvlJc w:val="left"/>
      <w:pPr>
        <w:ind w:left="540" w:hanging="360"/>
      </w:pPr>
      <w:rPr>
        <w:rFonts w:ascii="Wingdings" w:hAnsi="Wingdings" w:hint="default"/>
      </w:rPr>
    </w:lvl>
    <w:lvl w:ilvl="3" w:tplc="04090001" w:tentative="1">
      <w:start w:val="1"/>
      <w:numFmt w:val="bullet"/>
      <w:lvlText w:val=""/>
      <w:lvlJc w:val="left"/>
      <w:pPr>
        <w:ind w:left="1260" w:hanging="360"/>
      </w:pPr>
      <w:rPr>
        <w:rFonts w:ascii="Symbol" w:hAnsi="Symbol" w:hint="default"/>
      </w:rPr>
    </w:lvl>
    <w:lvl w:ilvl="4" w:tplc="04090003" w:tentative="1">
      <w:start w:val="1"/>
      <w:numFmt w:val="bullet"/>
      <w:lvlText w:val="o"/>
      <w:lvlJc w:val="left"/>
      <w:pPr>
        <w:ind w:left="1980" w:hanging="360"/>
      </w:pPr>
      <w:rPr>
        <w:rFonts w:ascii="Courier New" w:hAnsi="Courier New" w:cs="Courier New" w:hint="default"/>
      </w:rPr>
    </w:lvl>
    <w:lvl w:ilvl="5" w:tplc="04090005" w:tentative="1">
      <w:start w:val="1"/>
      <w:numFmt w:val="bullet"/>
      <w:lvlText w:val=""/>
      <w:lvlJc w:val="left"/>
      <w:pPr>
        <w:ind w:left="2700" w:hanging="360"/>
      </w:pPr>
      <w:rPr>
        <w:rFonts w:ascii="Wingdings" w:hAnsi="Wingdings" w:hint="default"/>
      </w:rPr>
    </w:lvl>
    <w:lvl w:ilvl="6" w:tplc="04090001" w:tentative="1">
      <w:start w:val="1"/>
      <w:numFmt w:val="bullet"/>
      <w:lvlText w:val=""/>
      <w:lvlJc w:val="left"/>
      <w:pPr>
        <w:ind w:left="3420" w:hanging="360"/>
      </w:pPr>
      <w:rPr>
        <w:rFonts w:ascii="Symbol" w:hAnsi="Symbol" w:hint="default"/>
      </w:rPr>
    </w:lvl>
    <w:lvl w:ilvl="7" w:tplc="04090003" w:tentative="1">
      <w:start w:val="1"/>
      <w:numFmt w:val="bullet"/>
      <w:lvlText w:val="o"/>
      <w:lvlJc w:val="left"/>
      <w:pPr>
        <w:ind w:left="4140" w:hanging="360"/>
      </w:pPr>
      <w:rPr>
        <w:rFonts w:ascii="Courier New" w:hAnsi="Courier New" w:cs="Courier New" w:hint="default"/>
      </w:rPr>
    </w:lvl>
    <w:lvl w:ilvl="8" w:tplc="04090005" w:tentative="1">
      <w:start w:val="1"/>
      <w:numFmt w:val="bullet"/>
      <w:lvlText w:val=""/>
      <w:lvlJc w:val="left"/>
      <w:pPr>
        <w:ind w:left="4860" w:hanging="360"/>
      </w:pPr>
      <w:rPr>
        <w:rFonts w:ascii="Wingdings" w:hAnsi="Wingdings" w:hint="default"/>
      </w:rPr>
    </w:lvl>
  </w:abstractNum>
  <w:abstractNum w:abstractNumId="31" w15:restartNumberingAfterBreak="0">
    <w:nsid w:val="44A23936"/>
    <w:multiLevelType w:val="hybridMultilevel"/>
    <w:tmpl w:val="0D7A3CA8"/>
    <w:lvl w:ilvl="0" w:tplc="89865F60">
      <w:start w:val="1"/>
      <w:numFmt w:val="bullet"/>
      <w:lvlText w:val=""/>
      <w:lvlJc w:val="left"/>
      <w:pPr>
        <w:ind w:left="720" w:hanging="360"/>
      </w:pPr>
      <w:rPr>
        <w:rFonts w:ascii="Symbol" w:hAnsi="Symbol"/>
      </w:rPr>
    </w:lvl>
    <w:lvl w:ilvl="1" w:tplc="6D060008">
      <w:start w:val="1"/>
      <w:numFmt w:val="bullet"/>
      <w:lvlText w:val=""/>
      <w:lvlJc w:val="left"/>
      <w:pPr>
        <w:ind w:left="720" w:hanging="360"/>
      </w:pPr>
      <w:rPr>
        <w:rFonts w:ascii="Symbol" w:hAnsi="Symbol"/>
      </w:rPr>
    </w:lvl>
    <w:lvl w:ilvl="2" w:tplc="78CCC4A8">
      <w:start w:val="1"/>
      <w:numFmt w:val="bullet"/>
      <w:lvlText w:val=""/>
      <w:lvlJc w:val="left"/>
      <w:pPr>
        <w:ind w:left="720" w:hanging="360"/>
      </w:pPr>
      <w:rPr>
        <w:rFonts w:ascii="Symbol" w:hAnsi="Symbol"/>
      </w:rPr>
    </w:lvl>
    <w:lvl w:ilvl="3" w:tplc="13285F28">
      <w:start w:val="1"/>
      <w:numFmt w:val="bullet"/>
      <w:lvlText w:val=""/>
      <w:lvlJc w:val="left"/>
      <w:pPr>
        <w:ind w:left="720" w:hanging="360"/>
      </w:pPr>
      <w:rPr>
        <w:rFonts w:ascii="Symbol" w:hAnsi="Symbol"/>
      </w:rPr>
    </w:lvl>
    <w:lvl w:ilvl="4" w:tplc="07AA50B8">
      <w:start w:val="1"/>
      <w:numFmt w:val="bullet"/>
      <w:lvlText w:val=""/>
      <w:lvlJc w:val="left"/>
      <w:pPr>
        <w:ind w:left="720" w:hanging="360"/>
      </w:pPr>
      <w:rPr>
        <w:rFonts w:ascii="Symbol" w:hAnsi="Symbol"/>
      </w:rPr>
    </w:lvl>
    <w:lvl w:ilvl="5" w:tplc="1DFE06F8">
      <w:start w:val="1"/>
      <w:numFmt w:val="bullet"/>
      <w:lvlText w:val=""/>
      <w:lvlJc w:val="left"/>
      <w:pPr>
        <w:ind w:left="720" w:hanging="360"/>
      </w:pPr>
      <w:rPr>
        <w:rFonts w:ascii="Symbol" w:hAnsi="Symbol"/>
      </w:rPr>
    </w:lvl>
    <w:lvl w:ilvl="6" w:tplc="BF56CEC8">
      <w:start w:val="1"/>
      <w:numFmt w:val="bullet"/>
      <w:lvlText w:val=""/>
      <w:lvlJc w:val="left"/>
      <w:pPr>
        <w:ind w:left="720" w:hanging="360"/>
      </w:pPr>
      <w:rPr>
        <w:rFonts w:ascii="Symbol" w:hAnsi="Symbol"/>
      </w:rPr>
    </w:lvl>
    <w:lvl w:ilvl="7" w:tplc="8140D920">
      <w:start w:val="1"/>
      <w:numFmt w:val="bullet"/>
      <w:lvlText w:val=""/>
      <w:lvlJc w:val="left"/>
      <w:pPr>
        <w:ind w:left="720" w:hanging="360"/>
      </w:pPr>
      <w:rPr>
        <w:rFonts w:ascii="Symbol" w:hAnsi="Symbol"/>
      </w:rPr>
    </w:lvl>
    <w:lvl w:ilvl="8" w:tplc="1FA0A814">
      <w:start w:val="1"/>
      <w:numFmt w:val="bullet"/>
      <w:lvlText w:val=""/>
      <w:lvlJc w:val="left"/>
      <w:pPr>
        <w:ind w:left="720" w:hanging="360"/>
      </w:pPr>
      <w:rPr>
        <w:rFonts w:ascii="Symbol" w:hAnsi="Symbol"/>
      </w:rPr>
    </w:lvl>
  </w:abstractNum>
  <w:abstractNum w:abstractNumId="32" w15:restartNumberingAfterBreak="0">
    <w:nsid w:val="45B61EE6"/>
    <w:multiLevelType w:val="hybridMultilevel"/>
    <w:tmpl w:val="11983E6C"/>
    <w:lvl w:ilvl="0" w:tplc="01348EB4">
      <w:start w:val="1"/>
      <w:numFmt w:val="bullet"/>
      <w:lvlText w:val=""/>
      <w:lvlJc w:val="left"/>
      <w:pPr>
        <w:ind w:left="720" w:hanging="360"/>
      </w:pPr>
      <w:rPr>
        <w:rFonts w:ascii="Symbol" w:hAnsi="Symbol"/>
      </w:rPr>
    </w:lvl>
    <w:lvl w:ilvl="1" w:tplc="F21234C6">
      <w:start w:val="1"/>
      <w:numFmt w:val="bullet"/>
      <w:lvlText w:val=""/>
      <w:lvlJc w:val="left"/>
      <w:pPr>
        <w:ind w:left="720" w:hanging="360"/>
      </w:pPr>
      <w:rPr>
        <w:rFonts w:ascii="Symbol" w:hAnsi="Symbol"/>
      </w:rPr>
    </w:lvl>
    <w:lvl w:ilvl="2" w:tplc="03149070">
      <w:start w:val="1"/>
      <w:numFmt w:val="bullet"/>
      <w:lvlText w:val=""/>
      <w:lvlJc w:val="left"/>
      <w:pPr>
        <w:ind w:left="720" w:hanging="360"/>
      </w:pPr>
      <w:rPr>
        <w:rFonts w:ascii="Symbol" w:hAnsi="Symbol"/>
      </w:rPr>
    </w:lvl>
    <w:lvl w:ilvl="3" w:tplc="A752A964">
      <w:start w:val="1"/>
      <w:numFmt w:val="bullet"/>
      <w:lvlText w:val=""/>
      <w:lvlJc w:val="left"/>
      <w:pPr>
        <w:ind w:left="720" w:hanging="360"/>
      </w:pPr>
      <w:rPr>
        <w:rFonts w:ascii="Symbol" w:hAnsi="Symbol"/>
      </w:rPr>
    </w:lvl>
    <w:lvl w:ilvl="4" w:tplc="10DE8942">
      <w:start w:val="1"/>
      <w:numFmt w:val="bullet"/>
      <w:lvlText w:val=""/>
      <w:lvlJc w:val="left"/>
      <w:pPr>
        <w:ind w:left="720" w:hanging="360"/>
      </w:pPr>
      <w:rPr>
        <w:rFonts w:ascii="Symbol" w:hAnsi="Symbol"/>
      </w:rPr>
    </w:lvl>
    <w:lvl w:ilvl="5" w:tplc="3BF0DC5E">
      <w:start w:val="1"/>
      <w:numFmt w:val="bullet"/>
      <w:lvlText w:val=""/>
      <w:lvlJc w:val="left"/>
      <w:pPr>
        <w:ind w:left="720" w:hanging="360"/>
      </w:pPr>
      <w:rPr>
        <w:rFonts w:ascii="Symbol" w:hAnsi="Symbol"/>
      </w:rPr>
    </w:lvl>
    <w:lvl w:ilvl="6" w:tplc="B4384820">
      <w:start w:val="1"/>
      <w:numFmt w:val="bullet"/>
      <w:lvlText w:val=""/>
      <w:lvlJc w:val="left"/>
      <w:pPr>
        <w:ind w:left="720" w:hanging="360"/>
      </w:pPr>
      <w:rPr>
        <w:rFonts w:ascii="Symbol" w:hAnsi="Symbol"/>
      </w:rPr>
    </w:lvl>
    <w:lvl w:ilvl="7" w:tplc="8898BB00">
      <w:start w:val="1"/>
      <w:numFmt w:val="bullet"/>
      <w:lvlText w:val=""/>
      <w:lvlJc w:val="left"/>
      <w:pPr>
        <w:ind w:left="720" w:hanging="360"/>
      </w:pPr>
      <w:rPr>
        <w:rFonts w:ascii="Symbol" w:hAnsi="Symbol"/>
      </w:rPr>
    </w:lvl>
    <w:lvl w:ilvl="8" w:tplc="7598CFBE">
      <w:start w:val="1"/>
      <w:numFmt w:val="bullet"/>
      <w:lvlText w:val=""/>
      <w:lvlJc w:val="left"/>
      <w:pPr>
        <w:ind w:left="720" w:hanging="360"/>
      </w:pPr>
      <w:rPr>
        <w:rFonts w:ascii="Symbol" w:hAnsi="Symbol"/>
      </w:rPr>
    </w:lvl>
  </w:abstractNum>
  <w:abstractNum w:abstractNumId="33" w15:restartNumberingAfterBreak="0">
    <w:nsid w:val="45BD1DCC"/>
    <w:multiLevelType w:val="hybridMultilevel"/>
    <w:tmpl w:val="B56EEF86"/>
    <w:lvl w:ilvl="0" w:tplc="79C01DEE">
      <w:start w:val="1"/>
      <w:numFmt w:val="bullet"/>
      <w:lvlText w:val=""/>
      <w:lvlJc w:val="left"/>
      <w:pPr>
        <w:ind w:left="720" w:hanging="360"/>
      </w:pPr>
      <w:rPr>
        <w:rFonts w:ascii="Symbol" w:hAnsi="Symbol"/>
      </w:rPr>
    </w:lvl>
    <w:lvl w:ilvl="1" w:tplc="778A5D06">
      <w:start w:val="1"/>
      <w:numFmt w:val="bullet"/>
      <w:lvlText w:val=""/>
      <w:lvlJc w:val="left"/>
      <w:pPr>
        <w:ind w:left="720" w:hanging="360"/>
      </w:pPr>
      <w:rPr>
        <w:rFonts w:ascii="Symbol" w:hAnsi="Symbol"/>
      </w:rPr>
    </w:lvl>
    <w:lvl w:ilvl="2" w:tplc="0EE02C82">
      <w:start w:val="1"/>
      <w:numFmt w:val="bullet"/>
      <w:lvlText w:val=""/>
      <w:lvlJc w:val="left"/>
      <w:pPr>
        <w:ind w:left="720" w:hanging="360"/>
      </w:pPr>
      <w:rPr>
        <w:rFonts w:ascii="Symbol" w:hAnsi="Symbol"/>
      </w:rPr>
    </w:lvl>
    <w:lvl w:ilvl="3" w:tplc="D48479EE">
      <w:start w:val="1"/>
      <w:numFmt w:val="bullet"/>
      <w:lvlText w:val=""/>
      <w:lvlJc w:val="left"/>
      <w:pPr>
        <w:ind w:left="720" w:hanging="360"/>
      </w:pPr>
      <w:rPr>
        <w:rFonts w:ascii="Symbol" w:hAnsi="Symbol"/>
      </w:rPr>
    </w:lvl>
    <w:lvl w:ilvl="4" w:tplc="1E56502C">
      <w:start w:val="1"/>
      <w:numFmt w:val="bullet"/>
      <w:lvlText w:val=""/>
      <w:lvlJc w:val="left"/>
      <w:pPr>
        <w:ind w:left="720" w:hanging="360"/>
      </w:pPr>
      <w:rPr>
        <w:rFonts w:ascii="Symbol" w:hAnsi="Symbol"/>
      </w:rPr>
    </w:lvl>
    <w:lvl w:ilvl="5" w:tplc="063A19F4">
      <w:start w:val="1"/>
      <w:numFmt w:val="bullet"/>
      <w:lvlText w:val=""/>
      <w:lvlJc w:val="left"/>
      <w:pPr>
        <w:ind w:left="720" w:hanging="360"/>
      </w:pPr>
      <w:rPr>
        <w:rFonts w:ascii="Symbol" w:hAnsi="Symbol"/>
      </w:rPr>
    </w:lvl>
    <w:lvl w:ilvl="6" w:tplc="FF82DA82">
      <w:start w:val="1"/>
      <w:numFmt w:val="bullet"/>
      <w:lvlText w:val=""/>
      <w:lvlJc w:val="left"/>
      <w:pPr>
        <w:ind w:left="720" w:hanging="360"/>
      </w:pPr>
      <w:rPr>
        <w:rFonts w:ascii="Symbol" w:hAnsi="Symbol"/>
      </w:rPr>
    </w:lvl>
    <w:lvl w:ilvl="7" w:tplc="2C6A28F6">
      <w:start w:val="1"/>
      <w:numFmt w:val="bullet"/>
      <w:lvlText w:val=""/>
      <w:lvlJc w:val="left"/>
      <w:pPr>
        <w:ind w:left="720" w:hanging="360"/>
      </w:pPr>
      <w:rPr>
        <w:rFonts w:ascii="Symbol" w:hAnsi="Symbol"/>
      </w:rPr>
    </w:lvl>
    <w:lvl w:ilvl="8" w:tplc="BF744E84">
      <w:start w:val="1"/>
      <w:numFmt w:val="bullet"/>
      <w:lvlText w:val=""/>
      <w:lvlJc w:val="left"/>
      <w:pPr>
        <w:ind w:left="720" w:hanging="360"/>
      </w:pPr>
      <w:rPr>
        <w:rFonts w:ascii="Symbol" w:hAnsi="Symbol"/>
      </w:rPr>
    </w:lvl>
  </w:abstractNum>
  <w:abstractNum w:abstractNumId="34" w15:restartNumberingAfterBreak="0">
    <w:nsid w:val="4ABA0F3F"/>
    <w:multiLevelType w:val="hybridMultilevel"/>
    <w:tmpl w:val="1032D4EA"/>
    <w:lvl w:ilvl="0" w:tplc="CEA2D5B4">
      <w:start w:val="1"/>
      <w:numFmt w:val="bullet"/>
      <w:lvlText w:val=""/>
      <w:lvlJc w:val="left"/>
      <w:pPr>
        <w:ind w:left="720" w:hanging="360"/>
      </w:pPr>
      <w:rPr>
        <w:rFonts w:ascii="Symbol" w:hAnsi="Symbol"/>
      </w:rPr>
    </w:lvl>
    <w:lvl w:ilvl="1" w:tplc="1040D572">
      <w:start w:val="1"/>
      <w:numFmt w:val="bullet"/>
      <w:lvlText w:val=""/>
      <w:lvlJc w:val="left"/>
      <w:pPr>
        <w:ind w:left="720" w:hanging="360"/>
      </w:pPr>
      <w:rPr>
        <w:rFonts w:ascii="Symbol" w:hAnsi="Symbol"/>
      </w:rPr>
    </w:lvl>
    <w:lvl w:ilvl="2" w:tplc="FB1CF334">
      <w:start w:val="1"/>
      <w:numFmt w:val="bullet"/>
      <w:lvlText w:val=""/>
      <w:lvlJc w:val="left"/>
      <w:pPr>
        <w:ind w:left="720" w:hanging="360"/>
      </w:pPr>
      <w:rPr>
        <w:rFonts w:ascii="Symbol" w:hAnsi="Symbol"/>
      </w:rPr>
    </w:lvl>
    <w:lvl w:ilvl="3" w:tplc="C7189D8A">
      <w:start w:val="1"/>
      <w:numFmt w:val="bullet"/>
      <w:lvlText w:val=""/>
      <w:lvlJc w:val="left"/>
      <w:pPr>
        <w:ind w:left="720" w:hanging="360"/>
      </w:pPr>
      <w:rPr>
        <w:rFonts w:ascii="Symbol" w:hAnsi="Symbol"/>
      </w:rPr>
    </w:lvl>
    <w:lvl w:ilvl="4" w:tplc="21925986">
      <w:start w:val="1"/>
      <w:numFmt w:val="bullet"/>
      <w:lvlText w:val=""/>
      <w:lvlJc w:val="left"/>
      <w:pPr>
        <w:ind w:left="720" w:hanging="360"/>
      </w:pPr>
      <w:rPr>
        <w:rFonts w:ascii="Symbol" w:hAnsi="Symbol"/>
      </w:rPr>
    </w:lvl>
    <w:lvl w:ilvl="5" w:tplc="EB4A39E4">
      <w:start w:val="1"/>
      <w:numFmt w:val="bullet"/>
      <w:lvlText w:val=""/>
      <w:lvlJc w:val="left"/>
      <w:pPr>
        <w:ind w:left="720" w:hanging="360"/>
      </w:pPr>
      <w:rPr>
        <w:rFonts w:ascii="Symbol" w:hAnsi="Symbol"/>
      </w:rPr>
    </w:lvl>
    <w:lvl w:ilvl="6" w:tplc="535E99C4">
      <w:start w:val="1"/>
      <w:numFmt w:val="bullet"/>
      <w:lvlText w:val=""/>
      <w:lvlJc w:val="left"/>
      <w:pPr>
        <w:ind w:left="720" w:hanging="360"/>
      </w:pPr>
      <w:rPr>
        <w:rFonts w:ascii="Symbol" w:hAnsi="Symbol"/>
      </w:rPr>
    </w:lvl>
    <w:lvl w:ilvl="7" w:tplc="8BACACBA">
      <w:start w:val="1"/>
      <w:numFmt w:val="bullet"/>
      <w:lvlText w:val=""/>
      <w:lvlJc w:val="left"/>
      <w:pPr>
        <w:ind w:left="720" w:hanging="360"/>
      </w:pPr>
      <w:rPr>
        <w:rFonts w:ascii="Symbol" w:hAnsi="Symbol"/>
      </w:rPr>
    </w:lvl>
    <w:lvl w:ilvl="8" w:tplc="D8D63C9C">
      <w:start w:val="1"/>
      <w:numFmt w:val="bullet"/>
      <w:lvlText w:val=""/>
      <w:lvlJc w:val="left"/>
      <w:pPr>
        <w:ind w:left="720" w:hanging="360"/>
      </w:pPr>
      <w:rPr>
        <w:rFonts w:ascii="Symbol" w:hAnsi="Symbol"/>
      </w:rPr>
    </w:lvl>
  </w:abstractNum>
  <w:abstractNum w:abstractNumId="35" w15:restartNumberingAfterBreak="0">
    <w:nsid w:val="4ACC2FEB"/>
    <w:multiLevelType w:val="hybridMultilevel"/>
    <w:tmpl w:val="4E2C3C96"/>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B412E9C"/>
    <w:multiLevelType w:val="hybridMultilevel"/>
    <w:tmpl w:val="91EECC84"/>
    <w:lvl w:ilvl="0" w:tplc="5F104484">
      <w:start w:val="1"/>
      <w:numFmt w:val="bullet"/>
      <w:lvlText w:val=""/>
      <w:lvlJc w:val="left"/>
      <w:pPr>
        <w:ind w:left="720" w:hanging="360"/>
      </w:pPr>
      <w:rPr>
        <w:rFonts w:ascii="Symbol" w:hAnsi="Symbol"/>
      </w:rPr>
    </w:lvl>
    <w:lvl w:ilvl="1" w:tplc="0C3825F0">
      <w:start w:val="1"/>
      <w:numFmt w:val="bullet"/>
      <w:lvlText w:val=""/>
      <w:lvlJc w:val="left"/>
      <w:pPr>
        <w:ind w:left="720" w:hanging="360"/>
      </w:pPr>
      <w:rPr>
        <w:rFonts w:ascii="Symbol" w:hAnsi="Symbol"/>
      </w:rPr>
    </w:lvl>
    <w:lvl w:ilvl="2" w:tplc="D4902038">
      <w:start w:val="1"/>
      <w:numFmt w:val="bullet"/>
      <w:lvlText w:val=""/>
      <w:lvlJc w:val="left"/>
      <w:pPr>
        <w:ind w:left="720" w:hanging="360"/>
      </w:pPr>
      <w:rPr>
        <w:rFonts w:ascii="Symbol" w:hAnsi="Symbol"/>
      </w:rPr>
    </w:lvl>
    <w:lvl w:ilvl="3" w:tplc="801C2D38">
      <w:start w:val="1"/>
      <w:numFmt w:val="bullet"/>
      <w:lvlText w:val=""/>
      <w:lvlJc w:val="left"/>
      <w:pPr>
        <w:ind w:left="720" w:hanging="360"/>
      </w:pPr>
      <w:rPr>
        <w:rFonts w:ascii="Symbol" w:hAnsi="Symbol"/>
      </w:rPr>
    </w:lvl>
    <w:lvl w:ilvl="4" w:tplc="2BF4AD50">
      <w:start w:val="1"/>
      <w:numFmt w:val="bullet"/>
      <w:lvlText w:val=""/>
      <w:lvlJc w:val="left"/>
      <w:pPr>
        <w:ind w:left="720" w:hanging="360"/>
      </w:pPr>
      <w:rPr>
        <w:rFonts w:ascii="Symbol" w:hAnsi="Symbol"/>
      </w:rPr>
    </w:lvl>
    <w:lvl w:ilvl="5" w:tplc="5928EC6A">
      <w:start w:val="1"/>
      <w:numFmt w:val="bullet"/>
      <w:lvlText w:val=""/>
      <w:lvlJc w:val="left"/>
      <w:pPr>
        <w:ind w:left="720" w:hanging="360"/>
      </w:pPr>
      <w:rPr>
        <w:rFonts w:ascii="Symbol" w:hAnsi="Symbol"/>
      </w:rPr>
    </w:lvl>
    <w:lvl w:ilvl="6" w:tplc="4DF62B04">
      <w:start w:val="1"/>
      <w:numFmt w:val="bullet"/>
      <w:lvlText w:val=""/>
      <w:lvlJc w:val="left"/>
      <w:pPr>
        <w:ind w:left="720" w:hanging="360"/>
      </w:pPr>
      <w:rPr>
        <w:rFonts w:ascii="Symbol" w:hAnsi="Symbol"/>
      </w:rPr>
    </w:lvl>
    <w:lvl w:ilvl="7" w:tplc="A1A4AC16">
      <w:start w:val="1"/>
      <w:numFmt w:val="bullet"/>
      <w:lvlText w:val=""/>
      <w:lvlJc w:val="left"/>
      <w:pPr>
        <w:ind w:left="720" w:hanging="360"/>
      </w:pPr>
      <w:rPr>
        <w:rFonts w:ascii="Symbol" w:hAnsi="Symbol"/>
      </w:rPr>
    </w:lvl>
    <w:lvl w:ilvl="8" w:tplc="581A33AE">
      <w:start w:val="1"/>
      <w:numFmt w:val="bullet"/>
      <w:lvlText w:val=""/>
      <w:lvlJc w:val="left"/>
      <w:pPr>
        <w:ind w:left="720" w:hanging="360"/>
      </w:pPr>
      <w:rPr>
        <w:rFonts w:ascii="Symbol" w:hAnsi="Symbol"/>
      </w:rPr>
    </w:lvl>
  </w:abstractNum>
  <w:abstractNum w:abstractNumId="37" w15:restartNumberingAfterBreak="0">
    <w:nsid w:val="4E084F95"/>
    <w:multiLevelType w:val="hybridMultilevel"/>
    <w:tmpl w:val="7A9643FA"/>
    <w:lvl w:ilvl="0" w:tplc="2AEE6FB2">
      <w:start w:val="1"/>
      <w:numFmt w:val="bullet"/>
      <w:lvlText w:val=""/>
      <w:lvlJc w:val="left"/>
      <w:pPr>
        <w:ind w:left="720" w:hanging="360"/>
      </w:pPr>
      <w:rPr>
        <w:rFonts w:ascii="Symbol" w:hAnsi="Symbol"/>
      </w:rPr>
    </w:lvl>
    <w:lvl w:ilvl="1" w:tplc="945CF22C">
      <w:start w:val="1"/>
      <w:numFmt w:val="bullet"/>
      <w:lvlText w:val=""/>
      <w:lvlJc w:val="left"/>
      <w:pPr>
        <w:ind w:left="720" w:hanging="360"/>
      </w:pPr>
      <w:rPr>
        <w:rFonts w:ascii="Symbol" w:hAnsi="Symbol"/>
      </w:rPr>
    </w:lvl>
    <w:lvl w:ilvl="2" w:tplc="1514E7D8">
      <w:start w:val="1"/>
      <w:numFmt w:val="bullet"/>
      <w:lvlText w:val=""/>
      <w:lvlJc w:val="left"/>
      <w:pPr>
        <w:ind w:left="720" w:hanging="360"/>
      </w:pPr>
      <w:rPr>
        <w:rFonts w:ascii="Symbol" w:hAnsi="Symbol"/>
      </w:rPr>
    </w:lvl>
    <w:lvl w:ilvl="3" w:tplc="EEA00AF6">
      <w:start w:val="1"/>
      <w:numFmt w:val="bullet"/>
      <w:lvlText w:val=""/>
      <w:lvlJc w:val="left"/>
      <w:pPr>
        <w:ind w:left="720" w:hanging="360"/>
      </w:pPr>
      <w:rPr>
        <w:rFonts w:ascii="Symbol" w:hAnsi="Symbol"/>
      </w:rPr>
    </w:lvl>
    <w:lvl w:ilvl="4" w:tplc="C4AEE010">
      <w:start w:val="1"/>
      <w:numFmt w:val="bullet"/>
      <w:lvlText w:val=""/>
      <w:lvlJc w:val="left"/>
      <w:pPr>
        <w:ind w:left="720" w:hanging="360"/>
      </w:pPr>
      <w:rPr>
        <w:rFonts w:ascii="Symbol" w:hAnsi="Symbol"/>
      </w:rPr>
    </w:lvl>
    <w:lvl w:ilvl="5" w:tplc="65AA9C8C">
      <w:start w:val="1"/>
      <w:numFmt w:val="bullet"/>
      <w:lvlText w:val=""/>
      <w:lvlJc w:val="left"/>
      <w:pPr>
        <w:ind w:left="720" w:hanging="360"/>
      </w:pPr>
      <w:rPr>
        <w:rFonts w:ascii="Symbol" w:hAnsi="Symbol"/>
      </w:rPr>
    </w:lvl>
    <w:lvl w:ilvl="6" w:tplc="4C0618F4">
      <w:start w:val="1"/>
      <w:numFmt w:val="bullet"/>
      <w:lvlText w:val=""/>
      <w:lvlJc w:val="left"/>
      <w:pPr>
        <w:ind w:left="720" w:hanging="360"/>
      </w:pPr>
      <w:rPr>
        <w:rFonts w:ascii="Symbol" w:hAnsi="Symbol"/>
      </w:rPr>
    </w:lvl>
    <w:lvl w:ilvl="7" w:tplc="D056344C">
      <w:start w:val="1"/>
      <w:numFmt w:val="bullet"/>
      <w:lvlText w:val=""/>
      <w:lvlJc w:val="left"/>
      <w:pPr>
        <w:ind w:left="720" w:hanging="360"/>
      </w:pPr>
      <w:rPr>
        <w:rFonts w:ascii="Symbol" w:hAnsi="Symbol"/>
      </w:rPr>
    </w:lvl>
    <w:lvl w:ilvl="8" w:tplc="9606D4D4">
      <w:start w:val="1"/>
      <w:numFmt w:val="bullet"/>
      <w:lvlText w:val=""/>
      <w:lvlJc w:val="left"/>
      <w:pPr>
        <w:ind w:left="720" w:hanging="360"/>
      </w:pPr>
      <w:rPr>
        <w:rFonts w:ascii="Symbol" w:hAnsi="Symbol"/>
      </w:rPr>
    </w:lvl>
  </w:abstractNum>
  <w:abstractNum w:abstractNumId="38" w15:restartNumberingAfterBreak="0">
    <w:nsid w:val="4E6D00FA"/>
    <w:multiLevelType w:val="hybridMultilevel"/>
    <w:tmpl w:val="3872F6C0"/>
    <w:lvl w:ilvl="0" w:tplc="A4DC3282">
      <w:start w:val="1"/>
      <w:numFmt w:val="decimal"/>
      <w:lvlText w:val="%1."/>
      <w:lvlJc w:val="left"/>
      <w:pPr>
        <w:ind w:left="1020" w:hanging="360"/>
      </w:pPr>
    </w:lvl>
    <w:lvl w:ilvl="1" w:tplc="2734544C">
      <w:start w:val="1"/>
      <w:numFmt w:val="decimal"/>
      <w:lvlText w:val="%2."/>
      <w:lvlJc w:val="left"/>
      <w:pPr>
        <w:ind w:left="1020" w:hanging="360"/>
      </w:pPr>
    </w:lvl>
    <w:lvl w:ilvl="2" w:tplc="67B623B2">
      <w:start w:val="1"/>
      <w:numFmt w:val="decimal"/>
      <w:lvlText w:val="%3."/>
      <w:lvlJc w:val="left"/>
      <w:pPr>
        <w:ind w:left="1020" w:hanging="360"/>
      </w:pPr>
    </w:lvl>
    <w:lvl w:ilvl="3" w:tplc="C01A1A82">
      <w:start w:val="1"/>
      <w:numFmt w:val="decimal"/>
      <w:lvlText w:val="%4."/>
      <w:lvlJc w:val="left"/>
      <w:pPr>
        <w:ind w:left="1020" w:hanging="360"/>
      </w:pPr>
    </w:lvl>
    <w:lvl w:ilvl="4" w:tplc="3F2279A6">
      <w:start w:val="1"/>
      <w:numFmt w:val="decimal"/>
      <w:lvlText w:val="%5."/>
      <w:lvlJc w:val="left"/>
      <w:pPr>
        <w:ind w:left="1020" w:hanging="360"/>
      </w:pPr>
    </w:lvl>
    <w:lvl w:ilvl="5" w:tplc="35542092">
      <w:start w:val="1"/>
      <w:numFmt w:val="decimal"/>
      <w:lvlText w:val="%6."/>
      <w:lvlJc w:val="left"/>
      <w:pPr>
        <w:ind w:left="1020" w:hanging="360"/>
      </w:pPr>
    </w:lvl>
    <w:lvl w:ilvl="6" w:tplc="E6BEB24A">
      <w:start w:val="1"/>
      <w:numFmt w:val="decimal"/>
      <w:lvlText w:val="%7."/>
      <w:lvlJc w:val="left"/>
      <w:pPr>
        <w:ind w:left="1020" w:hanging="360"/>
      </w:pPr>
    </w:lvl>
    <w:lvl w:ilvl="7" w:tplc="5F86F4E0">
      <w:start w:val="1"/>
      <w:numFmt w:val="decimal"/>
      <w:lvlText w:val="%8."/>
      <w:lvlJc w:val="left"/>
      <w:pPr>
        <w:ind w:left="1020" w:hanging="360"/>
      </w:pPr>
    </w:lvl>
    <w:lvl w:ilvl="8" w:tplc="ED2062E4">
      <w:start w:val="1"/>
      <w:numFmt w:val="decimal"/>
      <w:lvlText w:val="%9."/>
      <w:lvlJc w:val="left"/>
      <w:pPr>
        <w:ind w:left="1020" w:hanging="360"/>
      </w:pPr>
    </w:lvl>
  </w:abstractNum>
  <w:abstractNum w:abstractNumId="39" w15:restartNumberingAfterBreak="0">
    <w:nsid w:val="4E861E34"/>
    <w:multiLevelType w:val="hybridMultilevel"/>
    <w:tmpl w:val="77569024"/>
    <w:lvl w:ilvl="0" w:tplc="FFFFFFFF">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52026926"/>
    <w:multiLevelType w:val="hybridMultilevel"/>
    <w:tmpl w:val="3F6A30A4"/>
    <w:lvl w:ilvl="0" w:tplc="818C4C7A">
      <w:start w:val="1"/>
      <w:numFmt w:val="bullet"/>
      <w:lvlText w:val=""/>
      <w:lvlJc w:val="left"/>
      <w:pPr>
        <w:ind w:left="720" w:hanging="360"/>
      </w:pPr>
      <w:rPr>
        <w:rFonts w:ascii="Symbol" w:hAnsi="Symbol"/>
      </w:rPr>
    </w:lvl>
    <w:lvl w:ilvl="1" w:tplc="55EC9A06">
      <w:start w:val="1"/>
      <w:numFmt w:val="bullet"/>
      <w:lvlText w:val=""/>
      <w:lvlJc w:val="left"/>
      <w:pPr>
        <w:ind w:left="720" w:hanging="360"/>
      </w:pPr>
      <w:rPr>
        <w:rFonts w:ascii="Symbol" w:hAnsi="Symbol"/>
      </w:rPr>
    </w:lvl>
    <w:lvl w:ilvl="2" w:tplc="75885FA8">
      <w:start w:val="1"/>
      <w:numFmt w:val="bullet"/>
      <w:lvlText w:val=""/>
      <w:lvlJc w:val="left"/>
      <w:pPr>
        <w:ind w:left="720" w:hanging="360"/>
      </w:pPr>
      <w:rPr>
        <w:rFonts w:ascii="Symbol" w:hAnsi="Symbol"/>
      </w:rPr>
    </w:lvl>
    <w:lvl w:ilvl="3" w:tplc="204C7652">
      <w:start w:val="1"/>
      <w:numFmt w:val="bullet"/>
      <w:lvlText w:val=""/>
      <w:lvlJc w:val="left"/>
      <w:pPr>
        <w:ind w:left="720" w:hanging="360"/>
      </w:pPr>
      <w:rPr>
        <w:rFonts w:ascii="Symbol" w:hAnsi="Symbol"/>
      </w:rPr>
    </w:lvl>
    <w:lvl w:ilvl="4" w:tplc="8180AE28">
      <w:start w:val="1"/>
      <w:numFmt w:val="bullet"/>
      <w:lvlText w:val=""/>
      <w:lvlJc w:val="left"/>
      <w:pPr>
        <w:ind w:left="720" w:hanging="360"/>
      </w:pPr>
      <w:rPr>
        <w:rFonts w:ascii="Symbol" w:hAnsi="Symbol"/>
      </w:rPr>
    </w:lvl>
    <w:lvl w:ilvl="5" w:tplc="BDCCF0B6">
      <w:start w:val="1"/>
      <w:numFmt w:val="bullet"/>
      <w:lvlText w:val=""/>
      <w:lvlJc w:val="left"/>
      <w:pPr>
        <w:ind w:left="720" w:hanging="360"/>
      </w:pPr>
      <w:rPr>
        <w:rFonts w:ascii="Symbol" w:hAnsi="Symbol"/>
      </w:rPr>
    </w:lvl>
    <w:lvl w:ilvl="6" w:tplc="0DFE292C">
      <w:start w:val="1"/>
      <w:numFmt w:val="bullet"/>
      <w:lvlText w:val=""/>
      <w:lvlJc w:val="left"/>
      <w:pPr>
        <w:ind w:left="720" w:hanging="360"/>
      </w:pPr>
      <w:rPr>
        <w:rFonts w:ascii="Symbol" w:hAnsi="Symbol"/>
      </w:rPr>
    </w:lvl>
    <w:lvl w:ilvl="7" w:tplc="CD48C206">
      <w:start w:val="1"/>
      <w:numFmt w:val="bullet"/>
      <w:lvlText w:val=""/>
      <w:lvlJc w:val="left"/>
      <w:pPr>
        <w:ind w:left="720" w:hanging="360"/>
      </w:pPr>
      <w:rPr>
        <w:rFonts w:ascii="Symbol" w:hAnsi="Symbol"/>
      </w:rPr>
    </w:lvl>
    <w:lvl w:ilvl="8" w:tplc="FCF84312">
      <w:start w:val="1"/>
      <w:numFmt w:val="bullet"/>
      <w:lvlText w:val=""/>
      <w:lvlJc w:val="left"/>
      <w:pPr>
        <w:ind w:left="720" w:hanging="360"/>
      </w:pPr>
      <w:rPr>
        <w:rFonts w:ascii="Symbol" w:hAnsi="Symbol"/>
      </w:rPr>
    </w:lvl>
  </w:abstractNum>
  <w:abstractNum w:abstractNumId="41" w15:restartNumberingAfterBreak="0">
    <w:nsid w:val="562F132B"/>
    <w:multiLevelType w:val="hybridMultilevel"/>
    <w:tmpl w:val="DCD45CE8"/>
    <w:lvl w:ilvl="0" w:tplc="6D74651E">
      <w:start w:val="1"/>
      <w:numFmt w:val="bullet"/>
      <w:lvlText w:val=""/>
      <w:lvlJc w:val="left"/>
      <w:pPr>
        <w:ind w:left="1080" w:hanging="360"/>
      </w:pPr>
      <w:rPr>
        <w:rFonts w:ascii="Symbol" w:hAnsi="Symbol" w:hint="default"/>
        <w:sz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15:restartNumberingAfterBreak="0">
    <w:nsid w:val="588D625E"/>
    <w:multiLevelType w:val="hybridMultilevel"/>
    <w:tmpl w:val="FDF8D260"/>
    <w:lvl w:ilvl="0" w:tplc="26A4B1B2">
      <w:start w:val="1"/>
      <w:numFmt w:val="bullet"/>
      <w:lvlText w:val=""/>
      <w:lvlJc w:val="left"/>
      <w:pPr>
        <w:ind w:left="720" w:hanging="360"/>
      </w:pPr>
      <w:rPr>
        <w:rFonts w:ascii="Symbol" w:hAnsi="Symbol"/>
      </w:rPr>
    </w:lvl>
    <w:lvl w:ilvl="1" w:tplc="B0CE666A">
      <w:start w:val="1"/>
      <w:numFmt w:val="bullet"/>
      <w:lvlText w:val=""/>
      <w:lvlJc w:val="left"/>
      <w:pPr>
        <w:ind w:left="720" w:hanging="360"/>
      </w:pPr>
      <w:rPr>
        <w:rFonts w:ascii="Symbol" w:hAnsi="Symbol"/>
      </w:rPr>
    </w:lvl>
    <w:lvl w:ilvl="2" w:tplc="45B6B6FE">
      <w:start w:val="1"/>
      <w:numFmt w:val="bullet"/>
      <w:lvlText w:val=""/>
      <w:lvlJc w:val="left"/>
      <w:pPr>
        <w:ind w:left="720" w:hanging="360"/>
      </w:pPr>
      <w:rPr>
        <w:rFonts w:ascii="Symbol" w:hAnsi="Symbol"/>
      </w:rPr>
    </w:lvl>
    <w:lvl w:ilvl="3" w:tplc="D658AC64">
      <w:start w:val="1"/>
      <w:numFmt w:val="bullet"/>
      <w:lvlText w:val=""/>
      <w:lvlJc w:val="left"/>
      <w:pPr>
        <w:ind w:left="720" w:hanging="360"/>
      </w:pPr>
      <w:rPr>
        <w:rFonts w:ascii="Symbol" w:hAnsi="Symbol"/>
      </w:rPr>
    </w:lvl>
    <w:lvl w:ilvl="4" w:tplc="1FB49C7C">
      <w:start w:val="1"/>
      <w:numFmt w:val="bullet"/>
      <w:lvlText w:val=""/>
      <w:lvlJc w:val="left"/>
      <w:pPr>
        <w:ind w:left="720" w:hanging="360"/>
      </w:pPr>
      <w:rPr>
        <w:rFonts w:ascii="Symbol" w:hAnsi="Symbol"/>
      </w:rPr>
    </w:lvl>
    <w:lvl w:ilvl="5" w:tplc="C0F4C828">
      <w:start w:val="1"/>
      <w:numFmt w:val="bullet"/>
      <w:lvlText w:val=""/>
      <w:lvlJc w:val="left"/>
      <w:pPr>
        <w:ind w:left="720" w:hanging="360"/>
      </w:pPr>
      <w:rPr>
        <w:rFonts w:ascii="Symbol" w:hAnsi="Symbol"/>
      </w:rPr>
    </w:lvl>
    <w:lvl w:ilvl="6" w:tplc="22B82EA4">
      <w:start w:val="1"/>
      <w:numFmt w:val="bullet"/>
      <w:lvlText w:val=""/>
      <w:lvlJc w:val="left"/>
      <w:pPr>
        <w:ind w:left="720" w:hanging="360"/>
      </w:pPr>
      <w:rPr>
        <w:rFonts w:ascii="Symbol" w:hAnsi="Symbol"/>
      </w:rPr>
    </w:lvl>
    <w:lvl w:ilvl="7" w:tplc="A1E0769E">
      <w:start w:val="1"/>
      <w:numFmt w:val="bullet"/>
      <w:lvlText w:val=""/>
      <w:lvlJc w:val="left"/>
      <w:pPr>
        <w:ind w:left="720" w:hanging="360"/>
      </w:pPr>
      <w:rPr>
        <w:rFonts w:ascii="Symbol" w:hAnsi="Symbol"/>
      </w:rPr>
    </w:lvl>
    <w:lvl w:ilvl="8" w:tplc="EBF25360">
      <w:start w:val="1"/>
      <w:numFmt w:val="bullet"/>
      <w:lvlText w:val=""/>
      <w:lvlJc w:val="left"/>
      <w:pPr>
        <w:ind w:left="720" w:hanging="360"/>
      </w:pPr>
      <w:rPr>
        <w:rFonts w:ascii="Symbol" w:hAnsi="Symbol"/>
      </w:rPr>
    </w:lvl>
  </w:abstractNum>
  <w:abstractNum w:abstractNumId="43" w15:restartNumberingAfterBreak="0">
    <w:nsid w:val="591374B5"/>
    <w:multiLevelType w:val="hybridMultilevel"/>
    <w:tmpl w:val="F718DD4A"/>
    <w:lvl w:ilvl="0" w:tplc="6D74651E">
      <w:start w:val="1"/>
      <w:numFmt w:val="bullet"/>
      <w:lvlText w:val=""/>
      <w:lvlJc w:val="left"/>
      <w:pPr>
        <w:ind w:left="99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008702A"/>
    <w:multiLevelType w:val="hybridMultilevel"/>
    <w:tmpl w:val="77EE76A0"/>
    <w:lvl w:ilvl="0" w:tplc="FFFFFFFF">
      <w:start w:val="1"/>
      <w:numFmt w:val="lowerLetter"/>
      <w:lvlText w:val="%1."/>
      <w:lvlJc w:val="left"/>
      <w:pPr>
        <w:ind w:left="720" w:hanging="360"/>
      </w:pPr>
      <w:rPr>
        <w:rFonts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604456E3"/>
    <w:multiLevelType w:val="hybridMultilevel"/>
    <w:tmpl w:val="26341304"/>
    <w:lvl w:ilvl="0" w:tplc="C0700D5E">
      <w:start w:val="1"/>
      <w:numFmt w:val="bullet"/>
      <w:lvlText w:val=""/>
      <w:lvlJc w:val="left"/>
      <w:pPr>
        <w:ind w:left="720" w:hanging="360"/>
      </w:pPr>
      <w:rPr>
        <w:rFonts w:ascii="Symbol" w:hAnsi="Symbol"/>
      </w:rPr>
    </w:lvl>
    <w:lvl w:ilvl="1" w:tplc="28A0D576">
      <w:start w:val="1"/>
      <w:numFmt w:val="bullet"/>
      <w:lvlText w:val=""/>
      <w:lvlJc w:val="left"/>
      <w:pPr>
        <w:ind w:left="720" w:hanging="360"/>
      </w:pPr>
      <w:rPr>
        <w:rFonts w:ascii="Symbol" w:hAnsi="Symbol"/>
      </w:rPr>
    </w:lvl>
    <w:lvl w:ilvl="2" w:tplc="B13E12AE">
      <w:start w:val="1"/>
      <w:numFmt w:val="bullet"/>
      <w:lvlText w:val=""/>
      <w:lvlJc w:val="left"/>
      <w:pPr>
        <w:ind w:left="720" w:hanging="360"/>
      </w:pPr>
      <w:rPr>
        <w:rFonts w:ascii="Symbol" w:hAnsi="Symbol"/>
      </w:rPr>
    </w:lvl>
    <w:lvl w:ilvl="3" w:tplc="19B6E430">
      <w:start w:val="1"/>
      <w:numFmt w:val="bullet"/>
      <w:lvlText w:val=""/>
      <w:lvlJc w:val="left"/>
      <w:pPr>
        <w:ind w:left="720" w:hanging="360"/>
      </w:pPr>
      <w:rPr>
        <w:rFonts w:ascii="Symbol" w:hAnsi="Symbol"/>
      </w:rPr>
    </w:lvl>
    <w:lvl w:ilvl="4" w:tplc="8C4A5718">
      <w:start w:val="1"/>
      <w:numFmt w:val="bullet"/>
      <w:lvlText w:val=""/>
      <w:lvlJc w:val="left"/>
      <w:pPr>
        <w:ind w:left="720" w:hanging="360"/>
      </w:pPr>
      <w:rPr>
        <w:rFonts w:ascii="Symbol" w:hAnsi="Symbol"/>
      </w:rPr>
    </w:lvl>
    <w:lvl w:ilvl="5" w:tplc="9E9E9DF0">
      <w:start w:val="1"/>
      <w:numFmt w:val="bullet"/>
      <w:lvlText w:val=""/>
      <w:lvlJc w:val="left"/>
      <w:pPr>
        <w:ind w:left="720" w:hanging="360"/>
      </w:pPr>
      <w:rPr>
        <w:rFonts w:ascii="Symbol" w:hAnsi="Symbol"/>
      </w:rPr>
    </w:lvl>
    <w:lvl w:ilvl="6" w:tplc="AE1C19CA">
      <w:start w:val="1"/>
      <w:numFmt w:val="bullet"/>
      <w:lvlText w:val=""/>
      <w:lvlJc w:val="left"/>
      <w:pPr>
        <w:ind w:left="720" w:hanging="360"/>
      </w:pPr>
      <w:rPr>
        <w:rFonts w:ascii="Symbol" w:hAnsi="Symbol"/>
      </w:rPr>
    </w:lvl>
    <w:lvl w:ilvl="7" w:tplc="999EE58A">
      <w:start w:val="1"/>
      <w:numFmt w:val="bullet"/>
      <w:lvlText w:val=""/>
      <w:lvlJc w:val="left"/>
      <w:pPr>
        <w:ind w:left="720" w:hanging="360"/>
      </w:pPr>
      <w:rPr>
        <w:rFonts w:ascii="Symbol" w:hAnsi="Symbol"/>
      </w:rPr>
    </w:lvl>
    <w:lvl w:ilvl="8" w:tplc="6958C4EA">
      <w:start w:val="1"/>
      <w:numFmt w:val="bullet"/>
      <w:lvlText w:val=""/>
      <w:lvlJc w:val="left"/>
      <w:pPr>
        <w:ind w:left="720" w:hanging="360"/>
      </w:pPr>
      <w:rPr>
        <w:rFonts w:ascii="Symbol" w:hAnsi="Symbol"/>
      </w:rPr>
    </w:lvl>
  </w:abstractNum>
  <w:abstractNum w:abstractNumId="46" w15:restartNumberingAfterBreak="0">
    <w:nsid w:val="627C7384"/>
    <w:multiLevelType w:val="hybridMultilevel"/>
    <w:tmpl w:val="99609AF0"/>
    <w:lvl w:ilvl="0" w:tplc="781C6C4A">
      <w:start w:val="1"/>
      <w:numFmt w:val="bullet"/>
      <w:lvlText w:val=""/>
      <w:lvlJc w:val="left"/>
      <w:pPr>
        <w:ind w:left="1080" w:hanging="360"/>
      </w:pPr>
      <w:rPr>
        <w:rFonts w:ascii="Symbol" w:hAnsi="Symbol"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68055241"/>
    <w:multiLevelType w:val="hybridMultilevel"/>
    <w:tmpl w:val="85CA3A9C"/>
    <w:lvl w:ilvl="0" w:tplc="04090019">
      <w:start w:val="1"/>
      <w:numFmt w:val="lowerLetter"/>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8E5781D"/>
    <w:multiLevelType w:val="hybridMultilevel"/>
    <w:tmpl w:val="7D78F260"/>
    <w:lvl w:ilvl="0" w:tplc="D6145E9C">
      <w:start w:val="1"/>
      <w:numFmt w:val="bullet"/>
      <w:lvlText w:val=""/>
      <w:lvlJc w:val="left"/>
      <w:pPr>
        <w:ind w:left="720" w:hanging="360"/>
      </w:pPr>
      <w:rPr>
        <w:rFonts w:ascii="Symbol" w:hAnsi="Symbol"/>
      </w:rPr>
    </w:lvl>
    <w:lvl w:ilvl="1" w:tplc="02E0985E">
      <w:start w:val="1"/>
      <w:numFmt w:val="bullet"/>
      <w:lvlText w:val=""/>
      <w:lvlJc w:val="left"/>
      <w:pPr>
        <w:ind w:left="720" w:hanging="360"/>
      </w:pPr>
      <w:rPr>
        <w:rFonts w:ascii="Symbol" w:hAnsi="Symbol"/>
      </w:rPr>
    </w:lvl>
    <w:lvl w:ilvl="2" w:tplc="E384E2A2">
      <w:start w:val="1"/>
      <w:numFmt w:val="bullet"/>
      <w:lvlText w:val=""/>
      <w:lvlJc w:val="left"/>
      <w:pPr>
        <w:ind w:left="720" w:hanging="360"/>
      </w:pPr>
      <w:rPr>
        <w:rFonts w:ascii="Symbol" w:hAnsi="Symbol"/>
      </w:rPr>
    </w:lvl>
    <w:lvl w:ilvl="3" w:tplc="15F8368E">
      <w:start w:val="1"/>
      <w:numFmt w:val="bullet"/>
      <w:lvlText w:val=""/>
      <w:lvlJc w:val="left"/>
      <w:pPr>
        <w:ind w:left="720" w:hanging="360"/>
      </w:pPr>
      <w:rPr>
        <w:rFonts w:ascii="Symbol" w:hAnsi="Symbol"/>
      </w:rPr>
    </w:lvl>
    <w:lvl w:ilvl="4" w:tplc="3CBECD4C">
      <w:start w:val="1"/>
      <w:numFmt w:val="bullet"/>
      <w:lvlText w:val=""/>
      <w:lvlJc w:val="left"/>
      <w:pPr>
        <w:ind w:left="720" w:hanging="360"/>
      </w:pPr>
      <w:rPr>
        <w:rFonts w:ascii="Symbol" w:hAnsi="Symbol"/>
      </w:rPr>
    </w:lvl>
    <w:lvl w:ilvl="5" w:tplc="8230CE84">
      <w:start w:val="1"/>
      <w:numFmt w:val="bullet"/>
      <w:lvlText w:val=""/>
      <w:lvlJc w:val="left"/>
      <w:pPr>
        <w:ind w:left="720" w:hanging="360"/>
      </w:pPr>
      <w:rPr>
        <w:rFonts w:ascii="Symbol" w:hAnsi="Symbol"/>
      </w:rPr>
    </w:lvl>
    <w:lvl w:ilvl="6" w:tplc="470AB80E">
      <w:start w:val="1"/>
      <w:numFmt w:val="bullet"/>
      <w:lvlText w:val=""/>
      <w:lvlJc w:val="left"/>
      <w:pPr>
        <w:ind w:left="720" w:hanging="360"/>
      </w:pPr>
      <w:rPr>
        <w:rFonts w:ascii="Symbol" w:hAnsi="Symbol"/>
      </w:rPr>
    </w:lvl>
    <w:lvl w:ilvl="7" w:tplc="774C2454">
      <w:start w:val="1"/>
      <w:numFmt w:val="bullet"/>
      <w:lvlText w:val=""/>
      <w:lvlJc w:val="left"/>
      <w:pPr>
        <w:ind w:left="720" w:hanging="360"/>
      </w:pPr>
      <w:rPr>
        <w:rFonts w:ascii="Symbol" w:hAnsi="Symbol"/>
      </w:rPr>
    </w:lvl>
    <w:lvl w:ilvl="8" w:tplc="344CBFD8">
      <w:start w:val="1"/>
      <w:numFmt w:val="bullet"/>
      <w:lvlText w:val=""/>
      <w:lvlJc w:val="left"/>
      <w:pPr>
        <w:ind w:left="720" w:hanging="360"/>
      </w:pPr>
      <w:rPr>
        <w:rFonts w:ascii="Symbol" w:hAnsi="Symbol"/>
      </w:rPr>
    </w:lvl>
  </w:abstractNum>
  <w:abstractNum w:abstractNumId="49" w15:restartNumberingAfterBreak="0">
    <w:nsid w:val="6F991B08"/>
    <w:multiLevelType w:val="hybridMultilevel"/>
    <w:tmpl w:val="DCD0A288"/>
    <w:lvl w:ilvl="0" w:tplc="FFFFFFFF">
      <w:start w:val="1"/>
      <w:numFmt w:val="lowerLetter"/>
      <w:lvlText w:val="%1."/>
      <w:lvlJc w:val="left"/>
      <w:pPr>
        <w:ind w:left="720" w:hanging="360"/>
      </w:pPr>
      <w:rPr>
        <w:rFonts w:hint="default"/>
      </w:rPr>
    </w:lvl>
    <w:lvl w:ilvl="1" w:tplc="0409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700D74B5"/>
    <w:multiLevelType w:val="hybridMultilevel"/>
    <w:tmpl w:val="3962F36E"/>
    <w:lvl w:ilvl="0" w:tplc="53147F96">
      <w:start w:val="1"/>
      <w:numFmt w:val="bullet"/>
      <w:lvlText w:val=""/>
      <w:lvlJc w:val="left"/>
      <w:pPr>
        <w:ind w:left="1440" w:hanging="360"/>
      </w:pPr>
      <w:rPr>
        <w:rFonts w:ascii="Symbol" w:hAnsi="Symbol"/>
      </w:rPr>
    </w:lvl>
    <w:lvl w:ilvl="1" w:tplc="FC1A1412">
      <w:start w:val="1"/>
      <w:numFmt w:val="bullet"/>
      <w:lvlText w:val=""/>
      <w:lvlJc w:val="left"/>
      <w:pPr>
        <w:ind w:left="1440" w:hanging="360"/>
      </w:pPr>
      <w:rPr>
        <w:rFonts w:ascii="Symbol" w:hAnsi="Symbol"/>
      </w:rPr>
    </w:lvl>
    <w:lvl w:ilvl="2" w:tplc="7A2ED1E8">
      <w:start w:val="1"/>
      <w:numFmt w:val="bullet"/>
      <w:lvlText w:val=""/>
      <w:lvlJc w:val="left"/>
      <w:pPr>
        <w:ind w:left="1440" w:hanging="360"/>
      </w:pPr>
      <w:rPr>
        <w:rFonts w:ascii="Symbol" w:hAnsi="Symbol"/>
      </w:rPr>
    </w:lvl>
    <w:lvl w:ilvl="3" w:tplc="60FC1C9E">
      <w:start w:val="1"/>
      <w:numFmt w:val="bullet"/>
      <w:lvlText w:val=""/>
      <w:lvlJc w:val="left"/>
      <w:pPr>
        <w:ind w:left="1440" w:hanging="360"/>
      </w:pPr>
      <w:rPr>
        <w:rFonts w:ascii="Symbol" w:hAnsi="Symbol"/>
      </w:rPr>
    </w:lvl>
    <w:lvl w:ilvl="4" w:tplc="3508DCC4">
      <w:start w:val="1"/>
      <w:numFmt w:val="bullet"/>
      <w:lvlText w:val=""/>
      <w:lvlJc w:val="left"/>
      <w:pPr>
        <w:ind w:left="1440" w:hanging="360"/>
      </w:pPr>
      <w:rPr>
        <w:rFonts w:ascii="Symbol" w:hAnsi="Symbol"/>
      </w:rPr>
    </w:lvl>
    <w:lvl w:ilvl="5" w:tplc="D10C34B0">
      <w:start w:val="1"/>
      <w:numFmt w:val="bullet"/>
      <w:lvlText w:val=""/>
      <w:lvlJc w:val="left"/>
      <w:pPr>
        <w:ind w:left="1440" w:hanging="360"/>
      </w:pPr>
      <w:rPr>
        <w:rFonts w:ascii="Symbol" w:hAnsi="Symbol"/>
      </w:rPr>
    </w:lvl>
    <w:lvl w:ilvl="6" w:tplc="B9104F88">
      <w:start w:val="1"/>
      <w:numFmt w:val="bullet"/>
      <w:lvlText w:val=""/>
      <w:lvlJc w:val="left"/>
      <w:pPr>
        <w:ind w:left="1440" w:hanging="360"/>
      </w:pPr>
      <w:rPr>
        <w:rFonts w:ascii="Symbol" w:hAnsi="Symbol"/>
      </w:rPr>
    </w:lvl>
    <w:lvl w:ilvl="7" w:tplc="AD1A62EC">
      <w:start w:val="1"/>
      <w:numFmt w:val="bullet"/>
      <w:lvlText w:val=""/>
      <w:lvlJc w:val="left"/>
      <w:pPr>
        <w:ind w:left="1440" w:hanging="360"/>
      </w:pPr>
      <w:rPr>
        <w:rFonts w:ascii="Symbol" w:hAnsi="Symbol"/>
      </w:rPr>
    </w:lvl>
    <w:lvl w:ilvl="8" w:tplc="7640016E">
      <w:start w:val="1"/>
      <w:numFmt w:val="bullet"/>
      <w:lvlText w:val=""/>
      <w:lvlJc w:val="left"/>
      <w:pPr>
        <w:ind w:left="1440" w:hanging="360"/>
      </w:pPr>
      <w:rPr>
        <w:rFonts w:ascii="Symbol" w:hAnsi="Symbol"/>
      </w:rPr>
    </w:lvl>
  </w:abstractNum>
  <w:abstractNum w:abstractNumId="51" w15:restartNumberingAfterBreak="0">
    <w:nsid w:val="714711A3"/>
    <w:multiLevelType w:val="hybridMultilevel"/>
    <w:tmpl w:val="C0BEB7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15:restartNumberingAfterBreak="0">
    <w:nsid w:val="72AC09CA"/>
    <w:multiLevelType w:val="hybridMultilevel"/>
    <w:tmpl w:val="A24CDB18"/>
    <w:lvl w:ilvl="0" w:tplc="04090019">
      <w:start w:val="1"/>
      <w:numFmt w:val="lowerLetter"/>
      <w:lvlText w:val="%1."/>
      <w:lvlJc w:val="left"/>
      <w:pPr>
        <w:ind w:left="720" w:hanging="360"/>
      </w:pPr>
      <w:rPr>
        <w:rFonts w:hint="default"/>
      </w:rPr>
    </w:lvl>
    <w:lvl w:ilvl="1" w:tplc="04090001">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A211D36"/>
    <w:multiLevelType w:val="hybridMultilevel"/>
    <w:tmpl w:val="93B4E5C6"/>
    <w:lvl w:ilvl="0" w:tplc="722EE0A2">
      <w:start w:val="1"/>
      <w:numFmt w:val="bullet"/>
      <w:lvlText w:val=""/>
      <w:lvlJc w:val="left"/>
      <w:pPr>
        <w:ind w:left="720" w:hanging="360"/>
      </w:pPr>
      <w:rPr>
        <w:rFonts w:ascii="Symbol" w:hAnsi="Symbol"/>
      </w:rPr>
    </w:lvl>
    <w:lvl w:ilvl="1" w:tplc="220C6AB2">
      <w:start w:val="1"/>
      <w:numFmt w:val="bullet"/>
      <w:lvlText w:val=""/>
      <w:lvlJc w:val="left"/>
      <w:pPr>
        <w:ind w:left="720" w:hanging="360"/>
      </w:pPr>
      <w:rPr>
        <w:rFonts w:ascii="Symbol" w:hAnsi="Symbol"/>
      </w:rPr>
    </w:lvl>
    <w:lvl w:ilvl="2" w:tplc="AECC32AE">
      <w:start w:val="1"/>
      <w:numFmt w:val="bullet"/>
      <w:lvlText w:val=""/>
      <w:lvlJc w:val="left"/>
      <w:pPr>
        <w:ind w:left="720" w:hanging="360"/>
      </w:pPr>
      <w:rPr>
        <w:rFonts w:ascii="Symbol" w:hAnsi="Symbol"/>
      </w:rPr>
    </w:lvl>
    <w:lvl w:ilvl="3" w:tplc="C202612A">
      <w:start w:val="1"/>
      <w:numFmt w:val="bullet"/>
      <w:lvlText w:val=""/>
      <w:lvlJc w:val="left"/>
      <w:pPr>
        <w:ind w:left="720" w:hanging="360"/>
      </w:pPr>
      <w:rPr>
        <w:rFonts w:ascii="Symbol" w:hAnsi="Symbol"/>
      </w:rPr>
    </w:lvl>
    <w:lvl w:ilvl="4" w:tplc="208CF330">
      <w:start w:val="1"/>
      <w:numFmt w:val="bullet"/>
      <w:lvlText w:val=""/>
      <w:lvlJc w:val="left"/>
      <w:pPr>
        <w:ind w:left="720" w:hanging="360"/>
      </w:pPr>
      <w:rPr>
        <w:rFonts w:ascii="Symbol" w:hAnsi="Symbol"/>
      </w:rPr>
    </w:lvl>
    <w:lvl w:ilvl="5" w:tplc="076E78B8">
      <w:start w:val="1"/>
      <w:numFmt w:val="bullet"/>
      <w:lvlText w:val=""/>
      <w:lvlJc w:val="left"/>
      <w:pPr>
        <w:ind w:left="720" w:hanging="360"/>
      </w:pPr>
      <w:rPr>
        <w:rFonts w:ascii="Symbol" w:hAnsi="Symbol"/>
      </w:rPr>
    </w:lvl>
    <w:lvl w:ilvl="6" w:tplc="C2746FC4">
      <w:start w:val="1"/>
      <w:numFmt w:val="bullet"/>
      <w:lvlText w:val=""/>
      <w:lvlJc w:val="left"/>
      <w:pPr>
        <w:ind w:left="720" w:hanging="360"/>
      </w:pPr>
      <w:rPr>
        <w:rFonts w:ascii="Symbol" w:hAnsi="Symbol"/>
      </w:rPr>
    </w:lvl>
    <w:lvl w:ilvl="7" w:tplc="0DA0F374">
      <w:start w:val="1"/>
      <w:numFmt w:val="bullet"/>
      <w:lvlText w:val=""/>
      <w:lvlJc w:val="left"/>
      <w:pPr>
        <w:ind w:left="720" w:hanging="360"/>
      </w:pPr>
      <w:rPr>
        <w:rFonts w:ascii="Symbol" w:hAnsi="Symbol"/>
      </w:rPr>
    </w:lvl>
    <w:lvl w:ilvl="8" w:tplc="39A0F888">
      <w:start w:val="1"/>
      <w:numFmt w:val="bullet"/>
      <w:lvlText w:val=""/>
      <w:lvlJc w:val="left"/>
      <w:pPr>
        <w:ind w:left="720" w:hanging="360"/>
      </w:pPr>
      <w:rPr>
        <w:rFonts w:ascii="Symbol" w:hAnsi="Symbol"/>
      </w:rPr>
    </w:lvl>
  </w:abstractNum>
  <w:abstractNum w:abstractNumId="54" w15:restartNumberingAfterBreak="0">
    <w:nsid w:val="7AF27707"/>
    <w:multiLevelType w:val="hybridMultilevel"/>
    <w:tmpl w:val="4880B8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15:restartNumberingAfterBreak="0">
    <w:nsid w:val="7C2266C1"/>
    <w:multiLevelType w:val="hybridMultilevel"/>
    <w:tmpl w:val="81424E08"/>
    <w:lvl w:ilvl="0" w:tplc="6D74651E">
      <w:start w:val="1"/>
      <w:numFmt w:val="bullet"/>
      <w:lvlText w:val=""/>
      <w:lvlJc w:val="left"/>
      <w:pPr>
        <w:ind w:left="1440" w:hanging="360"/>
      </w:pPr>
      <w:rPr>
        <w:rFonts w:ascii="Symbol" w:hAnsi="Symbol" w:hint="default"/>
        <w:sz w:val="22"/>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6" w15:restartNumberingAfterBreak="0">
    <w:nsid w:val="7D1432AF"/>
    <w:multiLevelType w:val="hybridMultilevel"/>
    <w:tmpl w:val="0526D158"/>
    <w:lvl w:ilvl="0" w:tplc="6D74651E">
      <w:start w:val="1"/>
      <w:numFmt w:val="bullet"/>
      <w:lvlText w:val=""/>
      <w:lvlJc w:val="left"/>
      <w:pPr>
        <w:ind w:left="720" w:hanging="360"/>
      </w:pPr>
      <w:rPr>
        <w:rFonts w:ascii="Symbol" w:hAnsi="Symbol" w:hint="default"/>
        <w:sz w:val="22"/>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11945061">
    <w:abstractNumId w:val="43"/>
  </w:num>
  <w:num w:numId="2" w16cid:durableId="1069570371">
    <w:abstractNumId w:val="30"/>
  </w:num>
  <w:num w:numId="3" w16cid:durableId="1414740414">
    <w:abstractNumId w:val="41"/>
  </w:num>
  <w:num w:numId="4" w16cid:durableId="337193572">
    <w:abstractNumId w:val="26"/>
  </w:num>
  <w:num w:numId="5" w16cid:durableId="1564759148">
    <w:abstractNumId w:val="56"/>
  </w:num>
  <w:num w:numId="6" w16cid:durableId="848445145">
    <w:abstractNumId w:val="22"/>
  </w:num>
  <w:num w:numId="7" w16cid:durableId="1606841783">
    <w:abstractNumId w:val="47"/>
  </w:num>
  <w:num w:numId="8" w16cid:durableId="544561988">
    <w:abstractNumId w:val="35"/>
  </w:num>
  <w:num w:numId="9" w16cid:durableId="20132519">
    <w:abstractNumId w:val="9"/>
  </w:num>
  <w:num w:numId="10" w16cid:durableId="1714233546">
    <w:abstractNumId w:val="55"/>
  </w:num>
  <w:num w:numId="11" w16cid:durableId="573467208">
    <w:abstractNumId w:val="46"/>
  </w:num>
  <w:num w:numId="12" w16cid:durableId="552739578">
    <w:abstractNumId w:val="1"/>
  </w:num>
  <w:num w:numId="13" w16cid:durableId="1355228378">
    <w:abstractNumId w:val="11"/>
  </w:num>
  <w:num w:numId="14" w16cid:durableId="167213456">
    <w:abstractNumId w:val="4"/>
  </w:num>
  <w:num w:numId="15" w16cid:durableId="2112700178">
    <w:abstractNumId w:val="54"/>
  </w:num>
  <w:num w:numId="16" w16cid:durableId="373234596">
    <w:abstractNumId w:val="39"/>
  </w:num>
  <w:num w:numId="17" w16cid:durableId="1574928219">
    <w:abstractNumId w:val="28"/>
  </w:num>
  <w:num w:numId="18" w16cid:durableId="1185708180">
    <w:abstractNumId w:val="24"/>
  </w:num>
  <w:num w:numId="19" w16cid:durableId="1921670268">
    <w:abstractNumId w:val="29"/>
  </w:num>
  <w:num w:numId="20" w16cid:durableId="194658930">
    <w:abstractNumId w:val="52"/>
  </w:num>
  <w:num w:numId="21" w16cid:durableId="265770662">
    <w:abstractNumId w:val="51"/>
  </w:num>
  <w:num w:numId="22" w16cid:durableId="744453134">
    <w:abstractNumId w:val="10"/>
  </w:num>
  <w:num w:numId="23" w16cid:durableId="1334264719">
    <w:abstractNumId w:val="13"/>
  </w:num>
  <w:num w:numId="24" w16cid:durableId="1303654132">
    <w:abstractNumId w:val="33"/>
  </w:num>
  <w:num w:numId="25" w16cid:durableId="1385985940">
    <w:abstractNumId w:val="5"/>
  </w:num>
  <w:num w:numId="26" w16cid:durableId="1851212703">
    <w:abstractNumId w:val="19"/>
  </w:num>
  <w:num w:numId="27" w16cid:durableId="1515530590">
    <w:abstractNumId w:val="16"/>
  </w:num>
  <w:num w:numId="28" w16cid:durableId="554658445">
    <w:abstractNumId w:val="37"/>
  </w:num>
  <w:num w:numId="29" w16cid:durableId="113987423">
    <w:abstractNumId w:val="14"/>
  </w:num>
  <w:num w:numId="30" w16cid:durableId="2075883548">
    <w:abstractNumId w:val="45"/>
  </w:num>
  <w:num w:numId="31" w16cid:durableId="124351114">
    <w:abstractNumId w:val="42"/>
  </w:num>
  <w:num w:numId="32" w16cid:durableId="1387144309">
    <w:abstractNumId w:val="17"/>
  </w:num>
  <w:num w:numId="33" w16cid:durableId="807211502">
    <w:abstractNumId w:val="48"/>
  </w:num>
  <w:num w:numId="34" w16cid:durableId="859927655">
    <w:abstractNumId w:val="2"/>
  </w:num>
  <w:num w:numId="35" w16cid:durableId="2116096159">
    <w:abstractNumId w:val="36"/>
  </w:num>
  <w:num w:numId="36" w16cid:durableId="649796506">
    <w:abstractNumId w:val="3"/>
  </w:num>
  <w:num w:numId="37" w16cid:durableId="860364408">
    <w:abstractNumId w:val="32"/>
  </w:num>
  <w:num w:numId="38" w16cid:durableId="368382014">
    <w:abstractNumId w:val="8"/>
  </w:num>
  <w:num w:numId="39" w16cid:durableId="499345412">
    <w:abstractNumId w:val="18"/>
  </w:num>
  <w:num w:numId="40" w16cid:durableId="1449465276">
    <w:abstractNumId w:val="34"/>
  </w:num>
  <w:num w:numId="41" w16cid:durableId="824590577">
    <w:abstractNumId w:val="38"/>
  </w:num>
  <w:num w:numId="42" w16cid:durableId="1078864138">
    <w:abstractNumId w:val="0"/>
  </w:num>
  <w:num w:numId="43" w16cid:durableId="1597128638">
    <w:abstractNumId w:val="25"/>
  </w:num>
  <w:num w:numId="44" w16cid:durableId="1181823059">
    <w:abstractNumId w:val="31"/>
  </w:num>
  <w:num w:numId="45" w16cid:durableId="1188760529">
    <w:abstractNumId w:val="20"/>
  </w:num>
  <w:num w:numId="46" w16cid:durableId="888496134">
    <w:abstractNumId w:val="40"/>
  </w:num>
  <w:num w:numId="47" w16cid:durableId="744914518">
    <w:abstractNumId w:val="15"/>
  </w:num>
  <w:num w:numId="48" w16cid:durableId="460155682">
    <w:abstractNumId w:val="53"/>
  </w:num>
  <w:num w:numId="49" w16cid:durableId="1335840438">
    <w:abstractNumId w:val="6"/>
  </w:num>
  <w:num w:numId="50" w16cid:durableId="717124637">
    <w:abstractNumId w:val="7"/>
  </w:num>
  <w:num w:numId="51" w16cid:durableId="159153923">
    <w:abstractNumId w:val="50"/>
  </w:num>
  <w:num w:numId="52" w16cid:durableId="1459758730">
    <w:abstractNumId w:val="44"/>
  </w:num>
  <w:num w:numId="53" w16cid:durableId="836501533">
    <w:abstractNumId w:val="27"/>
  </w:num>
  <w:num w:numId="54" w16cid:durableId="2066636149">
    <w:abstractNumId w:val="23"/>
  </w:num>
  <w:num w:numId="55" w16cid:durableId="288976253">
    <w:abstractNumId w:val="12"/>
  </w:num>
  <w:num w:numId="56" w16cid:durableId="439376822">
    <w:abstractNumId w:val="21"/>
  </w:num>
  <w:num w:numId="57" w16cid:durableId="1218587456">
    <w:abstractNumId w:val="4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3473"/>
    <w:rsid w:val="00000049"/>
    <w:rsid w:val="000000CA"/>
    <w:rsid w:val="000002A2"/>
    <w:rsid w:val="0000045F"/>
    <w:rsid w:val="0000091F"/>
    <w:rsid w:val="00000C05"/>
    <w:rsid w:val="00001329"/>
    <w:rsid w:val="000016C7"/>
    <w:rsid w:val="0000178C"/>
    <w:rsid w:val="000018A1"/>
    <w:rsid w:val="000019A5"/>
    <w:rsid w:val="000021AB"/>
    <w:rsid w:val="00002287"/>
    <w:rsid w:val="000026A6"/>
    <w:rsid w:val="000028F0"/>
    <w:rsid w:val="00002C75"/>
    <w:rsid w:val="000030AD"/>
    <w:rsid w:val="0000318A"/>
    <w:rsid w:val="00003265"/>
    <w:rsid w:val="0000335A"/>
    <w:rsid w:val="00003CD6"/>
    <w:rsid w:val="00003CEF"/>
    <w:rsid w:val="00004538"/>
    <w:rsid w:val="0000473F"/>
    <w:rsid w:val="00004894"/>
    <w:rsid w:val="00004927"/>
    <w:rsid w:val="00004BD5"/>
    <w:rsid w:val="00004D4E"/>
    <w:rsid w:val="000056EE"/>
    <w:rsid w:val="00005A32"/>
    <w:rsid w:val="00005A39"/>
    <w:rsid w:val="00005C35"/>
    <w:rsid w:val="00005D9C"/>
    <w:rsid w:val="000065DB"/>
    <w:rsid w:val="00006646"/>
    <w:rsid w:val="0000673A"/>
    <w:rsid w:val="0000691F"/>
    <w:rsid w:val="00006B77"/>
    <w:rsid w:val="00006B98"/>
    <w:rsid w:val="00006DFA"/>
    <w:rsid w:val="00006EAD"/>
    <w:rsid w:val="00006F01"/>
    <w:rsid w:val="00007683"/>
    <w:rsid w:val="000079E1"/>
    <w:rsid w:val="00007DB4"/>
    <w:rsid w:val="00007DC3"/>
    <w:rsid w:val="00010041"/>
    <w:rsid w:val="0001026E"/>
    <w:rsid w:val="000107ED"/>
    <w:rsid w:val="00010BF1"/>
    <w:rsid w:val="000111BF"/>
    <w:rsid w:val="00011CA6"/>
    <w:rsid w:val="00011CDC"/>
    <w:rsid w:val="00011D83"/>
    <w:rsid w:val="00011E55"/>
    <w:rsid w:val="00012147"/>
    <w:rsid w:val="00012294"/>
    <w:rsid w:val="00012393"/>
    <w:rsid w:val="000125DA"/>
    <w:rsid w:val="000128FC"/>
    <w:rsid w:val="00012CE9"/>
    <w:rsid w:val="00012D26"/>
    <w:rsid w:val="00012F6E"/>
    <w:rsid w:val="00013018"/>
    <w:rsid w:val="000130C9"/>
    <w:rsid w:val="000132F0"/>
    <w:rsid w:val="00013C3D"/>
    <w:rsid w:val="00014127"/>
    <w:rsid w:val="0001459E"/>
    <w:rsid w:val="00014685"/>
    <w:rsid w:val="00014C5B"/>
    <w:rsid w:val="000150AC"/>
    <w:rsid w:val="00015212"/>
    <w:rsid w:val="0001526D"/>
    <w:rsid w:val="0001550A"/>
    <w:rsid w:val="0001573D"/>
    <w:rsid w:val="00015824"/>
    <w:rsid w:val="00015B0E"/>
    <w:rsid w:val="000160B5"/>
    <w:rsid w:val="00016173"/>
    <w:rsid w:val="000162F2"/>
    <w:rsid w:val="000163A6"/>
    <w:rsid w:val="00016520"/>
    <w:rsid w:val="00016654"/>
    <w:rsid w:val="000168D7"/>
    <w:rsid w:val="0001755B"/>
    <w:rsid w:val="00017E09"/>
    <w:rsid w:val="00017E8E"/>
    <w:rsid w:val="0002006A"/>
    <w:rsid w:val="00020424"/>
    <w:rsid w:val="0002049F"/>
    <w:rsid w:val="00020E90"/>
    <w:rsid w:val="00021040"/>
    <w:rsid w:val="000210CB"/>
    <w:rsid w:val="00021439"/>
    <w:rsid w:val="000215BF"/>
    <w:rsid w:val="00021C40"/>
    <w:rsid w:val="00021CA5"/>
    <w:rsid w:val="00022407"/>
    <w:rsid w:val="000224CC"/>
    <w:rsid w:val="00022661"/>
    <w:rsid w:val="000228C2"/>
    <w:rsid w:val="000229E4"/>
    <w:rsid w:val="00022B10"/>
    <w:rsid w:val="00022CCD"/>
    <w:rsid w:val="00022D40"/>
    <w:rsid w:val="00022D45"/>
    <w:rsid w:val="00022FFF"/>
    <w:rsid w:val="000233C9"/>
    <w:rsid w:val="00023BF0"/>
    <w:rsid w:val="00024083"/>
    <w:rsid w:val="000240E8"/>
    <w:rsid w:val="000242E0"/>
    <w:rsid w:val="000246EB"/>
    <w:rsid w:val="000247DE"/>
    <w:rsid w:val="00024B9F"/>
    <w:rsid w:val="00024D02"/>
    <w:rsid w:val="0002530C"/>
    <w:rsid w:val="00025419"/>
    <w:rsid w:val="0002541C"/>
    <w:rsid w:val="00025474"/>
    <w:rsid w:val="000255AE"/>
    <w:rsid w:val="000259CD"/>
    <w:rsid w:val="00025C92"/>
    <w:rsid w:val="00025E80"/>
    <w:rsid w:val="00025FB9"/>
    <w:rsid w:val="00026830"/>
    <w:rsid w:val="00026ABE"/>
    <w:rsid w:val="00027208"/>
    <w:rsid w:val="00027375"/>
    <w:rsid w:val="000278EB"/>
    <w:rsid w:val="00027AB3"/>
    <w:rsid w:val="00027C2A"/>
    <w:rsid w:val="00027D70"/>
    <w:rsid w:val="000302BE"/>
    <w:rsid w:val="000305E2"/>
    <w:rsid w:val="00030F19"/>
    <w:rsid w:val="000310C7"/>
    <w:rsid w:val="000313DD"/>
    <w:rsid w:val="00031535"/>
    <w:rsid w:val="0003161D"/>
    <w:rsid w:val="00031BD6"/>
    <w:rsid w:val="00031D1F"/>
    <w:rsid w:val="00031D5A"/>
    <w:rsid w:val="00031ECE"/>
    <w:rsid w:val="00031FCB"/>
    <w:rsid w:val="00032235"/>
    <w:rsid w:val="000326D7"/>
    <w:rsid w:val="0003279E"/>
    <w:rsid w:val="0003286D"/>
    <w:rsid w:val="00032F8C"/>
    <w:rsid w:val="000331A2"/>
    <w:rsid w:val="000331AC"/>
    <w:rsid w:val="0003335E"/>
    <w:rsid w:val="00033B1A"/>
    <w:rsid w:val="00033B1D"/>
    <w:rsid w:val="00033B40"/>
    <w:rsid w:val="00033BDB"/>
    <w:rsid w:val="00033CDC"/>
    <w:rsid w:val="00033F47"/>
    <w:rsid w:val="00034096"/>
    <w:rsid w:val="0003487C"/>
    <w:rsid w:val="000349C6"/>
    <w:rsid w:val="00034D5C"/>
    <w:rsid w:val="00035520"/>
    <w:rsid w:val="0003556E"/>
    <w:rsid w:val="000360A7"/>
    <w:rsid w:val="0003655B"/>
    <w:rsid w:val="00036895"/>
    <w:rsid w:val="00036A3A"/>
    <w:rsid w:val="00036C55"/>
    <w:rsid w:val="00036E9F"/>
    <w:rsid w:val="0003721D"/>
    <w:rsid w:val="000378B9"/>
    <w:rsid w:val="000378E9"/>
    <w:rsid w:val="000379E5"/>
    <w:rsid w:val="00040690"/>
    <w:rsid w:val="000409D2"/>
    <w:rsid w:val="00040AA5"/>
    <w:rsid w:val="00040BB0"/>
    <w:rsid w:val="00040D12"/>
    <w:rsid w:val="0004109A"/>
    <w:rsid w:val="00041725"/>
    <w:rsid w:val="00041A20"/>
    <w:rsid w:val="00041B60"/>
    <w:rsid w:val="00041C22"/>
    <w:rsid w:val="00041E78"/>
    <w:rsid w:val="00041FDA"/>
    <w:rsid w:val="0004206D"/>
    <w:rsid w:val="00042108"/>
    <w:rsid w:val="0004263F"/>
    <w:rsid w:val="00042CD1"/>
    <w:rsid w:val="00042FC9"/>
    <w:rsid w:val="00042FE2"/>
    <w:rsid w:val="00043569"/>
    <w:rsid w:val="00043719"/>
    <w:rsid w:val="000438E3"/>
    <w:rsid w:val="00043AF6"/>
    <w:rsid w:val="00044526"/>
    <w:rsid w:val="000448EE"/>
    <w:rsid w:val="00044D7F"/>
    <w:rsid w:val="00045375"/>
    <w:rsid w:val="000456C2"/>
    <w:rsid w:val="00045A5B"/>
    <w:rsid w:val="00045A74"/>
    <w:rsid w:val="00045C23"/>
    <w:rsid w:val="00045CD6"/>
    <w:rsid w:val="00045DA7"/>
    <w:rsid w:val="0004610A"/>
    <w:rsid w:val="000463A1"/>
    <w:rsid w:val="00046996"/>
    <w:rsid w:val="00046C7D"/>
    <w:rsid w:val="000471B2"/>
    <w:rsid w:val="00047344"/>
    <w:rsid w:val="000473F1"/>
    <w:rsid w:val="000477BF"/>
    <w:rsid w:val="000479B1"/>
    <w:rsid w:val="00047A4F"/>
    <w:rsid w:val="00047B9A"/>
    <w:rsid w:val="00047C36"/>
    <w:rsid w:val="000500E4"/>
    <w:rsid w:val="00050312"/>
    <w:rsid w:val="00050360"/>
    <w:rsid w:val="00050407"/>
    <w:rsid w:val="0005083D"/>
    <w:rsid w:val="00050844"/>
    <w:rsid w:val="00051014"/>
    <w:rsid w:val="00051963"/>
    <w:rsid w:val="00051A82"/>
    <w:rsid w:val="00051DCC"/>
    <w:rsid w:val="00051EAC"/>
    <w:rsid w:val="00052395"/>
    <w:rsid w:val="00052B9C"/>
    <w:rsid w:val="00052BA3"/>
    <w:rsid w:val="00052D6B"/>
    <w:rsid w:val="00052ED9"/>
    <w:rsid w:val="000535AA"/>
    <w:rsid w:val="000538C7"/>
    <w:rsid w:val="0005399D"/>
    <w:rsid w:val="00053E34"/>
    <w:rsid w:val="00053FFA"/>
    <w:rsid w:val="00054023"/>
    <w:rsid w:val="00054F52"/>
    <w:rsid w:val="000550EE"/>
    <w:rsid w:val="0005517B"/>
    <w:rsid w:val="000553AC"/>
    <w:rsid w:val="00055A6E"/>
    <w:rsid w:val="00055B79"/>
    <w:rsid w:val="000561E0"/>
    <w:rsid w:val="00056771"/>
    <w:rsid w:val="00056A11"/>
    <w:rsid w:val="00057100"/>
    <w:rsid w:val="000572A6"/>
    <w:rsid w:val="00057592"/>
    <w:rsid w:val="00057608"/>
    <w:rsid w:val="00057992"/>
    <w:rsid w:val="00057B67"/>
    <w:rsid w:val="0006006C"/>
    <w:rsid w:val="0006045F"/>
    <w:rsid w:val="00060A77"/>
    <w:rsid w:val="00060B92"/>
    <w:rsid w:val="00060DE6"/>
    <w:rsid w:val="00061539"/>
    <w:rsid w:val="0006155B"/>
    <w:rsid w:val="00061891"/>
    <w:rsid w:val="00062597"/>
    <w:rsid w:val="00062706"/>
    <w:rsid w:val="00062744"/>
    <w:rsid w:val="00062BC1"/>
    <w:rsid w:val="00063052"/>
    <w:rsid w:val="00063135"/>
    <w:rsid w:val="0006317B"/>
    <w:rsid w:val="00063284"/>
    <w:rsid w:val="0006354F"/>
    <w:rsid w:val="0006358D"/>
    <w:rsid w:val="000636F3"/>
    <w:rsid w:val="00063897"/>
    <w:rsid w:val="000639B5"/>
    <w:rsid w:val="00063C6F"/>
    <w:rsid w:val="00063E87"/>
    <w:rsid w:val="00063F56"/>
    <w:rsid w:val="00064013"/>
    <w:rsid w:val="000643D6"/>
    <w:rsid w:val="000645D4"/>
    <w:rsid w:val="00064E10"/>
    <w:rsid w:val="00065308"/>
    <w:rsid w:val="00065AE8"/>
    <w:rsid w:val="00065FC1"/>
    <w:rsid w:val="000660DB"/>
    <w:rsid w:val="0006628B"/>
    <w:rsid w:val="00066504"/>
    <w:rsid w:val="00066A16"/>
    <w:rsid w:val="00067821"/>
    <w:rsid w:val="000678ED"/>
    <w:rsid w:val="00067AFC"/>
    <w:rsid w:val="00067B99"/>
    <w:rsid w:val="00067D41"/>
    <w:rsid w:val="00067D7C"/>
    <w:rsid w:val="00067E83"/>
    <w:rsid w:val="0007011D"/>
    <w:rsid w:val="00070382"/>
    <w:rsid w:val="000705A1"/>
    <w:rsid w:val="00070B54"/>
    <w:rsid w:val="0007102C"/>
    <w:rsid w:val="00071752"/>
    <w:rsid w:val="000717B9"/>
    <w:rsid w:val="00071EB3"/>
    <w:rsid w:val="0007205E"/>
    <w:rsid w:val="0007225E"/>
    <w:rsid w:val="00072683"/>
    <w:rsid w:val="0007270E"/>
    <w:rsid w:val="00072732"/>
    <w:rsid w:val="000727AD"/>
    <w:rsid w:val="00072896"/>
    <w:rsid w:val="00072A7B"/>
    <w:rsid w:val="00072AB9"/>
    <w:rsid w:val="0007301E"/>
    <w:rsid w:val="00073082"/>
    <w:rsid w:val="000731B2"/>
    <w:rsid w:val="00073302"/>
    <w:rsid w:val="00073523"/>
    <w:rsid w:val="00073529"/>
    <w:rsid w:val="00073A99"/>
    <w:rsid w:val="00073AAA"/>
    <w:rsid w:val="00073BBB"/>
    <w:rsid w:val="00073F8D"/>
    <w:rsid w:val="000741C0"/>
    <w:rsid w:val="00074482"/>
    <w:rsid w:val="00074E7D"/>
    <w:rsid w:val="00074EB8"/>
    <w:rsid w:val="0007510D"/>
    <w:rsid w:val="0007523D"/>
    <w:rsid w:val="000754FE"/>
    <w:rsid w:val="000758AE"/>
    <w:rsid w:val="00075B24"/>
    <w:rsid w:val="000760DF"/>
    <w:rsid w:val="000760F4"/>
    <w:rsid w:val="00076752"/>
    <w:rsid w:val="000767F4"/>
    <w:rsid w:val="00076D67"/>
    <w:rsid w:val="000770DD"/>
    <w:rsid w:val="00077328"/>
    <w:rsid w:val="0007740E"/>
    <w:rsid w:val="00077D74"/>
    <w:rsid w:val="00080006"/>
    <w:rsid w:val="00080BB2"/>
    <w:rsid w:val="00080DF3"/>
    <w:rsid w:val="00080F39"/>
    <w:rsid w:val="00081304"/>
    <w:rsid w:val="00081527"/>
    <w:rsid w:val="00081B18"/>
    <w:rsid w:val="00081D63"/>
    <w:rsid w:val="00081EDD"/>
    <w:rsid w:val="00082070"/>
    <w:rsid w:val="00082331"/>
    <w:rsid w:val="000825EF"/>
    <w:rsid w:val="000829A4"/>
    <w:rsid w:val="00082B6F"/>
    <w:rsid w:val="00082E0C"/>
    <w:rsid w:val="00083120"/>
    <w:rsid w:val="000831F3"/>
    <w:rsid w:val="0008365D"/>
    <w:rsid w:val="00083775"/>
    <w:rsid w:val="00083B01"/>
    <w:rsid w:val="00083B3E"/>
    <w:rsid w:val="00083D80"/>
    <w:rsid w:val="00083FD8"/>
    <w:rsid w:val="000843B0"/>
    <w:rsid w:val="00084747"/>
    <w:rsid w:val="00084843"/>
    <w:rsid w:val="00084EAB"/>
    <w:rsid w:val="00084F51"/>
    <w:rsid w:val="00084F53"/>
    <w:rsid w:val="00084FBD"/>
    <w:rsid w:val="000851CA"/>
    <w:rsid w:val="0008554D"/>
    <w:rsid w:val="00085BC6"/>
    <w:rsid w:val="00085EC9"/>
    <w:rsid w:val="00085F50"/>
    <w:rsid w:val="00085F81"/>
    <w:rsid w:val="00086747"/>
    <w:rsid w:val="00086C7C"/>
    <w:rsid w:val="00086D1E"/>
    <w:rsid w:val="00086EBD"/>
    <w:rsid w:val="00086FB0"/>
    <w:rsid w:val="00087104"/>
    <w:rsid w:val="00087480"/>
    <w:rsid w:val="0008776F"/>
    <w:rsid w:val="000879CC"/>
    <w:rsid w:val="00087FDF"/>
    <w:rsid w:val="000900B9"/>
    <w:rsid w:val="00090804"/>
    <w:rsid w:val="0009095E"/>
    <w:rsid w:val="00090AC5"/>
    <w:rsid w:val="00091146"/>
    <w:rsid w:val="000911A8"/>
    <w:rsid w:val="00091848"/>
    <w:rsid w:val="000919CB"/>
    <w:rsid w:val="00091F83"/>
    <w:rsid w:val="000921C2"/>
    <w:rsid w:val="000923C9"/>
    <w:rsid w:val="000927B4"/>
    <w:rsid w:val="00093534"/>
    <w:rsid w:val="000938EF"/>
    <w:rsid w:val="000940E1"/>
    <w:rsid w:val="000941B2"/>
    <w:rsid w:val="0009424C"/>
    <w:rsid w:val="0009448C"/>
    <w:rsid w:val="00094650"/>
    <w:rsid w:val="000947E2"/>
    <w:rsid w:val="0009493E"/>
    <w:rsid w:val="00094F59"/>
    <w:rsid w:val="00094F6A"/>
    <w:rsid w:val="000956AF"/>
    <w:rsid w:val="00095895"/>
    <w:rsid w:val="00095908"/>
    <w:rsid w:val="000959F3"/>
    <w:rsid w:val="00095EA5"/>
    <w:rsid w:val="00095FB9"/>
    <w:rsid w:val="00096766"/>
    <w:rsid w:val="00096A68"/>
    <w:rsid w:val="00096EAC"/>
    <w:rsid w:val="00096F50"/>
    <w:rsid w:val="00097104"/>
    <w:rsid w:val="00097E62"/>
    <w:rsid w:val="00097EE3"/>
    <w:rsid w:val="000A0014"/>
    <w:rsid w:val="000A00AB"/>
    <w:rsid w:val="000A01D2"/>
    <w:rsid w:val="000A0296"/>
    <w:rsid w:val="000A0460"/>
    <w:rsid w:val="000A05C9"/>
    <w:rsid w:val="000A06A9"/>
    <w:rsid w:val="000A070A"/>
    <w:rsid w:val="000A094E"/>
    <w:rsid w:val="000A0D4A"/>
    <w:rsid w:val="000A182D"/>
    <w:rsid w:val="000A1AB6"/>
    <w:rsid w:val="000A2155"/>
    <w:rsid w:val="000A23C2"/>
    <w:rsid w:val="000A2839"/>
    <w:rsid w:val="000A2896"/>
    <w:rsid w:val="000A29F2"/>
    <w:rsid w:val="000A2AF5"/>
    <w:rsid w:val="000A2B84"/>
    <w:rsid w:val="000A2CB9"/>
    <w:rsid w:val="000A2CF0"/>
    <w:rsid w:val="000A3004"/>
    <w:rsid w:val="000A32FB"/>
    <w:rsid w:val="000A34D8"/>
    <w:rsid w:val="000A35E5"/>
    <w:rsid w:val="000A35FB"/>
    <w:rsid w:val="000A37C4"/>
    <w:rsid w:val="000A39B5"/>
    <w:rsid w:val="000A3C66"/>
    <w:rsid w:val="000A3C71"/>
    <w:rsid w:val="000A3F4A"/>
    <w:rsid w:val="000A41B5"/>
    <w:rsid w:val="000A42F2"/>
    <w:rsid w:val="000A43DD"/>
    <w:rsid w:val="000A454A"/>
    <w:rsid w:val="000A49D6"/>
    <w:rsid w:val="000A4D8A"/>
    <w:rsid w:val="000A4E36"/>
    <w:rsid w:val="000A552F"/>
    <w:rsid w:val="000A5DE1"/>
    <w:rsid w:val="000A5E82"/>
    <w:rsid w:val="000A6161"/>
    <w:rsid w:val="000A6391"/>
    <w:rsid w:val="000A63AB"/>
    <w:rsid w:val="000A6A76"/>
    <w:rsid w:val="000A7290"/>
    <w:rsid w:val="000A7326"/>
    <w:rsid w:val="000A7423"/>
    <w:rsid w:val="000A75F6"/>
    <w:rsid w:val="000A77EB"/>
    <w:rsid w:val="000A78B2"/>
    <w:rsid w:val="000A7CBB"/>
    <w:rsid w:val="000B040E"/>
    <w:rsid w:val="000B061D"/>
    <w:rsid w:val="000B08A8"/>
    <w:rsid w:val="000B0B24"/>
    <w:rsid w:val="000B0C9A"/>
    <w:rsid w:val="000B0EED"/>
    <w:rsid w:val="000B10D7"/>
    <w:rsid w:val="000B1220"/>
    <w:rsid w:val="000B1303"/>
    <w:rsid w:val="000B1503"/>
    <w:rsid w:val="000B154B"/>
    <w:rsid w:val="000B189D"/>
    <w:rsid w:val="000B18A4"/>
    <w:rsid w:val="000B1971"/>
    <w:rsid w:val="000B1A14"/>
    <w:rsid w:val="000B1E11"/>
    <w:rsid w:val="000B1EF6"/>
    <w:rsid w:val="000B22A9"/>
    <w:rsid w:val="000B2761"/>
    <w:rsid w:val="000B28F6"/>
    <w:rsid w:val="000B2C14"/>
    <w:rsid w:val="000B2FD5"/>
    <w:rsid w:val="000B302C"/>
    <w:rsid w:val="000B305C"/>
    <w:rsid w:val="000B34F2"/>
    <w:rsid w:val="000B35EF"/>
    <w:rsid w:val="000B36FC"/>
    <w:rsid w:val="000B389C"/>
    <w:rsid w:val="000B39C6"/>
    <w:rsid w:val="000B3A1C"/>
    <w:rsid w:val="000B3C78"/>
    <w:rsid w:val="000B44D0"/>
    <w:rsid w:val="000B45ED"/>
    <w:rsid w:val="000B4890"/>
    <w:rsid w:val="000B4DBF"/>
    <w:rsid w:val="000B4E8E"/>
    <w:rsid w:val="000B5171"/>
    <w:rsid w:val="000B5456"/>
    <w:rsid w:val="000B5B8B"/>
    <w:rsid w:val="000B608A"/>
    <w:rsid w:val="000B60E8"/>
    <w:rsid w:val="000B6966"/>
    <w:rsid w:val="000B6EB3"/>
    <w:rsid w:val="000B769F"/>
    <w:rsid w:val="000C0049"/>
    <w:rsid w:val="000C0116"/>
    <w:rsid w:val="000C03BE"/>
    <w:rsid w:val="000C0489"/>
    <w:rsid w:val="000C0862"/>
    <w:rsid w:val="000C097D"/>
    <w:rsid w:val="000C0F71"/>
    <w:rsid w:val="000C160F"/>
    <w:rsid w:val="000C1AC0"/>
    <w:rsid w:val="000C1CE6"/>
    <w:rsid w:val="000C20A5"/>
    <w:rsid w:val="000C20BC"/>
    <w:rsid w:val="000C227C"/>
    <w:rsid w:val="000C27C8"/>
    <w:rsid w:val="000C2CA9"/>
    <w:rsid w:val="000C2D07"/>
    <w:rsid w:val="000C2D51"/>
    <w:rsid w:val="000C3907"/>
    <w:rsid w:val="000C3AB2"/>
    <w:rsid w:val="000C3CD7"/>
    <w:rsid w:val="000C40CA"/>
    <w:rsid w:val="000C40FA"/>
    <w:rsid w:val="000C4423"/>
    <w:rsid w:val="000C491D"/>
    <w:rsid w:val="000C4DD1"/>
    <w:rsid w:val="000C50D9"/>
    <w:rsid w:val="000C51D8"/>
    <w:rsid w:val="000C57BA"/>
    <w:rsid w:val="000C5CA0"/>
    <w:rsid w:val="000C5EDF"/>
    <w:rsid w:val="000C5FF8"/>
    <w:rsid w:val="000C625F"/>
    <w:rsid w:val="000C68F5"/>
    <w:rsid w:val="000C7A95"/>
    <w:rsid w:val="000D094D"/>
    <w:rsid w:val="000D0AC7"/>
    <w:rsid w:val="000D0C88"/>
    <w:rsid w:val="000D167E"/>
    <w:rsid w:val="000D1A43"/>
    <w:rsid w:val="000D1CF4"/>
    <w:rsid w:val="000D1DCC"/>
    <w:rsid w:val="000D1DEF"/>
    <w:rsid w:val="000D1E5B"/>
    <w:rsid w:val="000D1E6E"/>
    <w:rsid w:val="000D1FAD"/>
    <w:rsid w:val="000D1FE5"/>
    <w:rsid w:val="000D2058"/>
    <w:rsid w:val="000D224B"/>
    <w:rsid w:val="000D22B2"/>
    <w:rsid w:val="000D22F8"/>
    <w:rsid w:val="000D2330"/>
    <w:rsid w:val="000D2C7F"/>
    <w:rsid w:val="000D2E19"/>
    <w:rsid w:val="000D2F13"/>
    <w:rsid w:val="000D2FD0"/>
    <w:rsid w:val="000D32F7"/>
    <w:rsid w:val="000D3765"/>
    <w:rsid w:val="000D383C"/>
    <w:rsid w:val="000D3D77"/>
    <w:rsid w:val="000D3E54"/>
    <w:rsid w:val="000D4156"/>
    <w:rsid w:val="000D4283"/>
    <w:rsid w:val="000D460E"/>
    <w:rsid w:val="000D4698"/>
    <w:rsid w:val="000D4C21"/>
    <w:rsid w:val="000D4DC8"/>
    <w:rsid w:val="000D4E7D"/>
    <w:rsid w:val="000D52C7"/>
    <w:rsid w:val="000D5586"/>
    <w:rsid w:val="000D5B5C"/>
    <w:rsid w:val="000D5BB3"/>
    <w:rsid w:val="000D5C06"/>
    <w:rsid w:val="000D5CFF"/>
    <w:rsid w:val="000D66C5"/>
    <w:rsid w:val="000D6B8B"/>
    <w:rsid w:val="000D6E69"/>
    <w:rsid w:val="000D703F"/>
    <w:rsid w:val="000D727B"/>
    <w:rsid w:val="000D7316"/>
    <w:rsid w:val="000D734C"/>
    <w:rsid w:val="000D73E5"/>
    <w:rsid w:val="000D7D68"/>
    <w:rsid w:val="000E0A2B"/>
    <w:rsid w:val="000E0AF8"/>
    <w:rsid w:val="000E11C0"/>
    <w:rsid w:val="000E1290"/>
    <w:rsid w:val="000E1986"/>
    <w:rsid w:val="000E22DC"/>
    <w:rsid w:val="000E2375"/>
    <w:rsid w:val="000E2565"/>
    <w:rsid w:val="000E271C"/>
    <w:rsid w:val="000E27F1"/>
    <w:rsid w:val="000E2F2C"/>
    <w:rsid w:val="000E3529"/>
    <w:rsid w:val="000E381F"/>
    <w:rsid w:val="000E3C47"/>
    <w:rsid w:val="000E3F76"/>
    <w:rsid w:val="000E4018"/>
    <w:rsid w:val="000E46E0"/>
    <w:rsid w:val="000E493C"/>
    <w:rsid w:val="000E4D8E"/>
    <w:rsid w:val="000E4FB8"/>
    <w:rsid w:val="000E4FFA"/>
    <w:rsid w:val="000E50A8"/>
    <w:rsid w:val="000E5B70"/>
    <w:rsid w:val="000E5FF3"/>
    <w:rsid w:val="000E6DFE"/>
    <w:rsid w:val="000E6E5C"/>
    <w:rsid w:val="000E6FC4"/>
    <w:rsid w:val="000E767B"/>
    <w:rsid w:val="000E7CFE"/>
    <w:rsid w:val="000E7E24"/>
    <w:rsid w:val="000E7E8C"/>
    <w:rsid w:val="000E7EE1"/>
    <w:rsid w:val="000F014E"/>
    <w:rsid w:val="000F044E"/>
    <w:rsid w:val="000F0789"/>
    <w:rsid w:val="000F0D62"/>
    <w:rsid w:val="000F0D7A"/>
    <w:rsid w:val="000F0F37"/>
    <w:rsid w:val="000F0F64"/>
    <w:rsid w:val="000F11C9"/>
    <w:rsid w:val="000F12E3"/>
    <w:rsid w:val="000F189A"/>
    <w:rsid w:val="000F1A07"/>
    <w:rsid w:val="000F1F89"/>
    <w:rsid w:val="000F2191"/>
    <w:rsid w:val="000F2322"/>
    <w:rsid w:val="000F2414"/>
    <w:rsid w:val="000F2490"/>
    <w:rsid w:val="000F2A55"/>
    <w:rsid w:val="000F2BBF"/>
    <w:rsid w:val="000F2DE0"/>
    <w:rsid w:val="000F2EFB"/>
    <w:rsid w:val="000F35B7"/>
    <w:rsid w:val="000F3676"/>
    <w:rsid w:val="000F3688"/>
    <w:rsid w:val="000F37F0"/>
    <w:rsid w:val="000F38C0"/>
    <w:rsid w:val="000F403F"/>
    <w:rsid w:val="000F40E0"/>
    <w:rsid w:val="000F4142"/>
    <w:rsid w:val="000F42D0"/>
    <w:rsid w:val="000F4576"/>
    <w:rsid w:val="000F488A"/>
    <w:rsid w:val="000F4B70"/>
    <w:rsid w:val="000F4C34"/>
    <w:rsid w:val="000F4D61"/>
    <w:rsid w:val="000F54DE"/>
    <w:rsid w:val="000F583F"/>
    <w:rsid w:val="000F58F3"/>
    <w:rsid w:val="000F5A6C"/>
    <w:rsid w:val="000F5B57"/>
    <w:rsid w:val="000F5BAD"/>
    <w:rsid w:val="000F5C51"/>
    <w:rsid w:val="000F5CD6"/>
    <w:rsid w:val="000F601C"/>
    <w:rsid w:val="000F6035"/>
    <w:rsid w:val="000F66CA"/>
    <w:rsid w:val="000F69B7"/>
    <w:rsid w:val="000F6A58"/>
    <w:rsid w:val="000F6CC9"/>
    <w:rsid w:val="000F7196"/>
    <w:rsid w:val="000F7220"/>
    <w:rsid w:val="000F7313"/>
    <w:rsid w:val="000F740E"/>
    <w:rsid w:val="000F7842"/>
    <w:rsid w:val="000F7920"/>
    <w:rsid w:val="000F7C4F"/>
    <w:rsid w:val="000F7D2B"/>
    <w:rsid w:val="000F7ECA"/>
    <w:rsid w:val="000F7FF5"/>
    <w:rsid w:val="00100910"/>
    <w:rsid w:val="00100D48"/>
    <w:rsid w:val="001015C8"/>
    <w:rsid w:val="00101F41"/>
    <w:rsid w:val="001026FB"/>
    <w:rsid w:val="0010277D"/>
    <w:rsid w:val="001027D5"/>
    <w:rsid w:val="00102AFB"/>
    <w:rsid w:val="00103402"/>
    <w:rsid w:val="00103431"/>
    <w:rsid w:val="00103B3E"/>
    <w:rsid w:val="00103F41"/>
    <w:rsid w:val="00104286"/>
    <w:rsid w:val="0010481A"/>
    <w:rsid w:val="0010487A"/>
    <w:rsid w:val="00104D34"/>
    <w:rsid w:val="00104F25"/>
    <w:rsid w:val="00105626"/>
    <w:rsid w:val="00105D70"/>
    <w:rsid w:val="001060F0"/>
    <w:rsid w:val="001062B7"/>
    <w:rsid w:val="0010666E"/>
    <w:rsid w:val="001069DF"/>
    <w:rsid w:val="001071D7"/>
    <w:rsid w:val="00107254"/>
    <w:rsid w:val="0010749A"/>
    <w:rsid w:val="001075BA"/>
    <w:rsid w:val="0010780A"/>
    <w:rsid w:val="001078EF"/>
    <w:rsid w:val="001079F5"/>
    <w:rsid w:val="00107A54"/>
    <w:rsid w:val="00107D6C"/>
    <w:rsid w:val="00107F75"/>
    <w:rsid w:val="0011065F"/>
    <w:rsid w:val="001109E9"/>
    <w:rsid w:val="00110BA7"/>
    <w:rsid w:val="00110DCC"/>
    <w:rsid w:val="00110DF7"/>
    <w:rsid w:val="00110FA0"/>
    <w:rsid w:val="00110FAE"/>
    <w:rsid w:val="00111091"/>
    <w:rsid w:val="00111367"/>
    <w:rsid w:val="001114E2"/>
    <w:rsid w:val="001116AA"/>
    <w:rsid w:val="00111769"/>
    <w:rsid w:val="00111843"/>
    <w:rsid w:val="0011185C"/>
    <w:rsid w:val="001119B1"/>
    <w:rsid w:val="00111D79"/>
    <w:rsid w:val="00111F66"/>
    <w:rsid w:val="0011218D"/>
    <w:rsid w:val="001121D8"/>
    <w:rsid w:val="00112749"/>
    <w:rsid w:val="001128DF"/>
    <w:rsid w:val="00112979"/>
    <w:rsid w:val="00112A96"/>
    <w:rsid w:val="00112ED4"/>
    <w:rsid w:val="00112F2E"/>
    <w:rsid w:val="00113696"/>
    <w:rsid w:val="00113908"/>
    <w:rsid w:val="001139EB"/>
    <w:rsid w:val="00113AD4"/>
    <w:rsid w:val="00113DB3"/>
    <w:rsid w:val="0011494C"/>
    <w:rsid w:val="00114A3A"/>
    <w:rsid w:val="00114B53"/>
    <w:rsid w:val="00114C6D"/>
    <w:rsid w:val="00115208"/>
    <w:rsid w:val="00115455"/>
    <w:rsid w:val="001155DC"/>
    <w:rsid w:val="00115719"/>
    <w:rsid w:val="00115905"/>
    <w:rsid w:val="00115AB7"/>
    <w:rsid w:val="001167E9"/>
    <w:rsid w:val="00116ABB"/>
    <w:rsid w:val="00116E45"/>
    <w:rsid w:val="00116F04"/>
    <w:rsid w:val="0011703F"/>
    <w:rsid w:val="0011725C"/>
    <w:rsid w:val="0011767A"/>
    <w:rsid w:val="0011770E"/>
    <w:rsid w:val="00117919"/>
    <w:rsid w:val="00117AA3"/>
    <w:rsid w:val="0012045C"/>
    <w:rsid w:val="00120529"/>
    <w:rsid w:val="0012055D"/>
    <w:rsid w:val="00120C29"/>
    <w:rsid w:val="00121340"/>
    <w:rsid w:val="00121577"/>
    <w:rsid w:val="0012190F"/>
    <w:rsid w:val="00121A31"/>
    <w:rsid w:val="00121C48"/>
    <w:rsid w:val="00121F43"/>
    <w:rsid w:val="0012208E"/>
    <w:rsid w:val="00122752"/>
    <w:rsid w:val="00123024"/>
    <w:rsid w:val="001238B1"/>
    <w:rsid w:val="00123A37"/>
    <w:rsid w:val="00123F6F"/>
    <w:rsid w:val="00124444"/>
    <w:rsid w:val="00124583"/>
    <w:rsid w:val="001247F2"/>
    <w:rsid w:val="0012494E"/>
    <w:rsid w:val="001249F7"/>
    <w:rsid w:val="00124EC1"/>
    <w:rsid w:val="00125424"/>
    <w:rsid w:val="00125653"/>
    <w:rsid w:val="001257A3"/>
    <w:rsid w:val="00125932"/>
    <w:rsid w:val="00125B5C"/>
    <w:rsid w:val="00125FA2"/>
    <w:rsid w:val="001262FE"/>
    <w:rsid w:val="001267FC"/>
    <w:rsid w:val="00126982"/>
    <w:rsid w:val="00126A58"/>
    <w:rsid w:val="00126B16"/>
    <w:rsid w:val="00126C21"/>
    <w:rsid w:val="00126DBA"/>
    <w:rsid w:val="00126E5A"/>
    <w:rsid w:val="00126E5B"/>
    <w:rsid w:val="00127025"/>
    <w:rsid w:val="00127282"/>
    <w:rsid w:val="001275FA"/>
    <w:rsid w:val="00127CC9"/>
    <w:rsid w:val="00130BEA"/>
    <w:rsid w:val="00130F59"/>
    <w:rsid w:val="00130F60"/>
    <w:rsid w:val="00130FFE"/>
    <w:rsid w:val="0013131D"/>
    <w:rsid w:val="0013144F"/>
    <w:rsid w:val="00131915"/>
    <w:rsid w:val="00131AFE"/>
    <w:rsid w:val="001322F5"/>
    <w:rsid w:val="0013234A"/>
    <w:rsid w:val="001325CB"/>
    <w:rsid w:val="001326EC"/>
    <w:rsid w:val="0013315E"/>
    <w:rsid w:val="001334D4"/>
    <w:rsid w:val="00133782"/>
    <w:rsid w:val="00133A11"/>
    <w:rsid w:val="00133B41"/>
    <w:rsid w:val="00133B6F"/>
    <w:rsid w:val="001340A8"/>
    <w:rsid w:val="0013411F"/>
    <w:rsid w:val="001342C7"/>
    <w:rsid w:val="00134803"/>
    <w:rsid w:val="00134CFE"/>
    <w:rsid w:val="00134E4C"/>
    <w:rsid w:val="00135493"/>
    <w:rsid w:val="001357AF"/>
    <w:rsid w:val="00135949"/>
    <w:rsid w:val="001359BE"/>
    <w:rsid w:val="00135DCF"/>
    <w:rsid w:val="00135F39"/>
    <w:rsid w:val="00136805"/>
    <w:rsid w:val="001368B4"/>
    <w:rsid w:val="001368BA"/>
    <w:rsid w:val="00136A50"/>
    <w:rsid w:val="00136D3D"/>
    <w:rsid w:val="001372DA"/>
    <w:rsid w:val="00137462"/>
    <w:rsid w:val="001375A1"/>
    <w:rsid w:val="00137974"/>
    <w:rsid w:val="00137BA2"/>
    <w:rsid w:val="00137EA4"/>
    <w:rsid w:val="00137FED"/>
    <w:rsid w:val="00140027"/>
    <w:rsid w:val="0014007C"/>
    <w:rsid w:val="001408DB"/>
    <w:rsid w:val="0014104E"/>
    <w:rsid w:val="00141293"/>
    <w:rsid w:val="00141560"/>
    <w:rsid w:val="001416E3"/>
    <w:rsid w:val="00141A6B"/>
    <w:rsid w:val="00141B6B"/>
    <w:rsid w:val="00141C65"/>
    <w:rsid w:val="00142373"/>
    <w:rsid w:val="001423DC"/>
    <w:rsid w:val="00142601"/>
    <w:rsid w:val="00142838"/>
    <w:rsid w:val="00142993"/>
    <w:rsid w:val="00142A5D"/>
    <w:rsid w:val="00143760"/>
    <w:rsid w:val="00143A9E"/>
    <w:rsid w:val="00143D30"/>
    <w:rsid w:val="00143D52"/>
    <w:rsid w:val="001440E2"/>
    <w:rsid w:val="001440EE"/>
    <w:rsid w:val="00144195"/>
    <w:rsid w:val="001442CA"/>
    <w:rsid w:val="00144625"/>
    <w:rsid w:val="00144936"/>
    <w:rsid w:val="00144AAD"/>
    <w:rsid w:val="001450AA"/>
    <w:rsid w:val="001455B8"/>
    <w:rsid w:val="00145648"/>
    <w:rsid w:val="0014578E"/>
    <w:rsid w:val="0014584C"/>
    <w:rsid w:val="00145A99"/>
    <w:rsid w:val="00145F48"/>
    <w:rsid w:val="001461F3"/>
    <w:rsid w:val="001465AB"/>
    <w:rsid w:val="001468D0"/>
    <w:rsid w:val="00146A35"/>
    <w:rsid w:val="00146C3B"/>
    <w:rsid w:val="00146C5F"/>
    <w:rsid w:val="00146D11"/>
    <w:rsid w:val="001470E9"/>
    <w:rsid w:val="001473FD"/>
    <w:rsid w:val="001474C6"/>
    <w:rsid w:val="001477AC"/>
    <w:rsid w:val="00147929"/>
    <w:rsid w:val="0014793D"/>
    <w:rsid w:val="00147B31"/>
    <w:rsid w:val="00147E91"/>
    <w:rsid w:val="00147EB8"/>
    <w:rsid w:val="00147FE6"/>
    <w:rsid w:val="0015001C"/>
    <w:rsid w:val="00150744"/>
    <w:rsid w:val="00150876"/>
    <w:rsid w:val="00150E40"/>
    <w:rsid w:val="00151064"/>
    <w:rsid w:val="00151533"/>
    <w:rsid w:val="0015160D"/>
    <w:rsid w:val="00151AB8"/>
    <w:rsid w:val="00152291"/>
    <w:rsid w:val="001528DB"/>
    <w:rsid w:val="00152B78"/>
    <w:rsid w:val="00152DD5"/>
    <w:rsid w:val="00152FD5"/>
    <w:rsid w:val="0015309E"/>
    <w:rsid w:val="001538F2"/>
    <w:rsid w:val="001539CB"/>
    <w:rsid w:val="00153B98"/>
    <w:rsid w:val="00153C7A"/>
    <w:rsid w:val="00153D65"/>
    <w:rsid w:val="00153F90"/>
    <w:rsid w:val="00154386"/>
    <w:rsid w:val="00154831"/>
    <w:rsid w:val="00154B4B"/>
    <w:rsid w:val="00154B84"/>
    <w:rsid w:val="00154FA0"/>
    <w:rsid w:val="0015507E"/>
    <w:rsid w:val="001551A7"/>
    <w:rsid w:val="0015527B"/>
    <w:rsid w:val="001552DC"/>
    <w:rsid w:val="001554E2"/>
    <w:rsid w:val="001556F0"/>
    <w:rsid w:val="00155721"/>
    <w:rsid w:val="00155748"/>
    <w:rsid w:val="001557A8"/>
    <w:rsid w:val="00155937"/>
    <w:rsid w:val="001560B3"/>
    <w:rsid w:val="001561EC"/>
    <w:rsid w:val="00156790"/>
    <w:rsid w:val="00156A5A"/>
    <w:rsid w:val="00156A77"/>
    <w:rsid w:val="00156BEA"/>
    <w:rsid w:val="00156EF0"/>
    <w:rsid w:val="00157343"/>
    <w:rsid w:val="00157651"/>
    <w:rsid w:val="001578F4"/>
    <w:rsid w:val="00160439"/>
    <w:rsid w:val="00160ACF"/>
    <w:rsid w:val="00160D37"/>
    <w:rsid w:val="001610B8"/>
    <w:rsid w:val="00161689"/>
    <w:rsid w:val="001616E4"/>
    <w:rsid w:val="001619DD"/>
    <w:rsid w:val="00161C2E"/>
    <w:rsid w:val="00161D72"/>
    <w:rsid w:val="0016209A"/>
    <w:rsid w:val="001626C3"/>
    <w:rsid w:val="00162978"/>
    <w:rsid w:val="00162A96"/>
    <w:rsid w:val="00162BC7"/>
    <w:rsid w:val="001631C4"/>
    <w:rsid w:val="00163762"/>
    <w:rsid w:val="00164BE9"/>
    <w:rsid w:val="00164D5B"/>
    <w:rsid w:val="0016539B"/>
    <w:rsid w:val="00165446"/>
    <w:rsid w:val="001656CC"/>
    <w:rsid w:val="00165722"/>
    <w:rsid w:val="00165727"/>
    <w:rsid w:val="00165799"/>
    <w:rsid w:val="00165E6B"/>
    <w:rsid w:val="0016610C"/>
    <w:rsid w:val="001663A8"/>
    <w:rsid w:val="00166AEC"/>
    <w:rsid w:val="00166F93"/>
    <w:rsid w:val="00166FDB"/>
    <w:rsid w:val="00167051"/>
    <w:rsid w:val="00167054"/>
    <w:rsid w:val="00167552"/>
    <w:rsid w:val="00167587"/>
    <w:rsid w:val="00167834"/>
    <w:rsid w:val="00167CB9"/>
    <w:rsid w:val="00167E4F"/>
    <w:rsid w:val="00170041"/>
    <w:rsid w:val="00170479"/>
    <w:rsid w:val="001705A0"/>
    <w:rsid w:val="00170653"/>
    <w:rsid w:val="001707CC"/>
    <w:rsid w:val="001707EF"/>
    <w:rsid w:val="0017088A"/>
    <w:rsid w:val="00170A8D"/>
    <w:rsid w:val="00170EE5"/>
    <w:rsid w:val="00171159"/>
    <w:rsid w:val="001713C4"/>
    <w:rsid w:val="001714A9"/>
    <w:rsid w:val="00171B7A"/>
    <w:rsid w:val="001720AD"/>
    <w:rsid w:val="0017227D"/>
    <w:rsid w:val="001724E3"/>
    <w:rsid w:val="001726F3"/>
    <w:rsid w:val="00172E5A"/>
    <w:rsid w:val="00172E87"/>
    <w:rsid w:val="00172E9F"/>
    <w:rsid w:val="00172F12"/>
    <w:rsid w:val="0017312F"/>
    <w:rsid w:val="001731FD"/>
    <w:rsid w:val="001734F8"/>
    <w:rsid w:val="00173BDB"/>
    <w:rsid w:val="00173DAB"/>
    <w:rsid w:val="00173F83"/>
    <w:rsid w:val="00173FBD"/>
    <w:rsid w:val="001745D5"/>
    <w:rsid w:val="00174668"/>
    <w:rsid w:val="0017526E"/>
    <w:rsid w:val="001755EC"/>
    <w:rsid w:val="00175FB7"/>
    <w:rsid w:val="00176000"/>
    <w:rsid w:val="001761C6"/>
    <w:rsid w:val="001765C7"/>
    <w:rsid w:val="001772F8"/>
    <w:rsid w:val="001773E4"/>
    <w:rsid w:val="0017757A"/>
    <w:rsid w:val="001779F3"/>
    <w:rsid w:val="00177D5B"/>
    <w:rsid w:val="00177E72"/>
    <w:rsid w:val="0018058C"/>
    <w:rsid w:val="0018080B"/>
    <w:rsid w:val="00180A75"/>
    <w:rsid w:val="00180CA1"/>
    <w:rsid w:val="00180D50"/>
    <w:rsid w:val="00180E55"/>
    <w:rsid w:val="001811CE"/>
    <w:rsid w:val="00181AB4"/>
    <w:rsid w:val="00181DC2"/>
    <w:rsid w:val="0018278D"/>
    <w:rsid w:val="00182ED2"/>
    <w:rsid w:val="001834FF"/>
    <w:rsid w:val="00183A74"/>
    <w:rsid w:val="00183BBD"/>
    <w:rsid w:val="00183F14"/>
    <w:rsid w:val="0018411F"/>
    <w:rsid w:val="00184699"/>
    <w:rsid w:val="00184C78"/>
    <w:rsid w:val="00184D72"/>
    <w:rsid w:val="0018540B"/>
    <w:rsid w:val="00185AAA"/>
    <w:rsid w:val="00185C07"/>
    <w:rsid w:val="0018643A"/>
    <w:rsid w:val="00186662"/>
    <w:rsid w:val="001869D0"/>
    <w:rsid w:val="00186A14"/>
    <w:rsid w:val="00186B4A"/>
    <w:rsid w:val="00186BA5"/>
    <w:rsid w:val="0018714A"/>
    <w:rsid w:val="001873A9"/>
    <w:rsid w:val="00187A7B"/>
    <w:rsid w:val="00187D59"/>
    <w:rsid w:val="00187E30"/>
    <w:rsid w:val="0019025C"/>
    <w:rsid w:val="0019035D"/>
    <w:rsid w:val="00190562"/>
    <w:rsid w:val="00191204"/>
    <w:rsid w:val="001912D7"/>
    <w:rsid w:val="001917BF"/>
    <w:rsid w:val="00192937"/>
    <w:rsid w:val="00192B3A"/>
    <w:rsid w:val="00192C7D"/>
    <w:rsid w:val="00192EB3"/>
    <w:rsid w:val="00192FE0"/>
    <w:rsid w:val="00193149"/>
    <w:rsid w:val="00193187"/>
    <w:rsid w:val="0019328A"/>
    <w:rsid w:val="00193769"/>
    <w:rsid w:val="001938C1"/>
    <w:rsid w:val="00193931"/>
    <w:rsid w:val="00193FF6"/>
    <w:rsid w:val="00194203"/>
    <w:rsid w:val="00194230"/>
    <w:rsid w:val="00194625"/>
    <w:rsid w:val="00194867"/>
    <w:rsid w:val="00194AEB"/>
    <w:rsid w:val="00194B41"/>
    <w:rsid w:val="00194C0C"/>
    <w:rsid w:val="00194C28"/>
    <w:rsid w:val="00194F2A"/>
    <w:rsid w:val="00194F9E"/>
    <w:rsid w:val="00195082"/>
    <w:rsid w:val="001950CB"/>
    <w:rsid w:val="00195283"/>
    <w:rsid w:val="00195370"/>
    <w:rsid w:val="0019590C"/>
    <w:rsid w:val="00195DB6"/>
    <w:rsid w:val="00195E40"/>
    <w:rsid w:val="00195F0C"/>
    <w:rsid w:val="00195FFB"/>
    <w:rsid w:val="00196258"/>
    <w:rsid w:val="00196904"/>
    <w:rsid w:val="00196EE2"/>
    <w:rsid w:val="0019709C"/>
    <w:rsid w:val="0019750B"/>
    <w:rsid w:val="00197532"/>
    <w:rsid w:val="00197E9C"/>
    <w:rsid w:val="00197F8E"/>
    <w:rsid w:val="001A01CE"/>
    <w:rsid w:val="001A0533"/>
    <w:rsid w:val="001A08C7"/>
    <w:rsid w:val="001A08E3"/>
    <w:rsid w:val="001A0A0F"/>
    <w:rsid w:val="001A0B8C"/>
    <w:rsid w:val="001A0DA4"/>
    <w:rsid w:val="001A0E36"/>
    <w:rsid w:val="001A0F3E"/>
    <w:rsid w:val="001A11F2"/>
    <w:rsid w:val="001A128C"/>
    <w:rsid w:val="001A189E"/>
    <w:rsid w:val="001A1929"/>
    <w:rsid w:val="001A1FC8"/>
    <w:rsid w:val="001A2068"/>
    <w:rsid w:val="001A21C7"/>
    <w:rsid w:val="001A248B"/>
    <w:rsid w:val="001A2696"/>
    <w:rsid w:val="001A26E5"/>
    <w:rsid w:val="001A2A8A"/>
    <w:rsid w:val="001A2CE9"/>
    <w:rsid w:val="001A2DEA"/>
    <w:rsid w:val="001A31E0"/>
    <w:rsid w:val="001A31FF"/>
    <w:rsid w:val="001A3342"/>
    <w:rsid w:val="001A33B6"/>
    <w:rsid w:val="001A38F1"/>
    <w:rsid w:val="001A3CC2"/>
    <w:rsid w:val="001A44DD"/>
    <w:rsid w:val="001A4575"/>
    <w:rsid w:val="001A4696"/>
    <w:rsid w:val="001A4BC0"/>
    <w:rsid w:val="001A5456"/>
    <w:rsid w:val="001A5B59"/>
    <w:rsid w:val="001A5C49"/>
    <w:rsid w:val="001A5D21"/>
    <w:rsid w:val="001A5D52"/>
    <w:rsid w:val="001A6064"/>
    <w:rsid w:val="001A67D8"/>
    <w:rsid w:val="001A7126"/>
    <w:rsid w:val="001A72BB"/>
    <w:rsid w:val="001A7481"/>
    <w:rsid w:val="001A77CC"/>
    <w:rsid w:val="001A7BB3"/>
    <w:rsid w:val="001A7D6C"/>
    <w:rsid w:val="001A7F10"/>
    <w:rsid w:val="001B00D4"/>
    <w:rsid w:val="001B0266"/>
    <w:rsid w:val="001B0576"/>
    <w:rsid w:val="001B09EB"/>
    <w:rsid w:val="001B0A43"/>
    <w:rsid w:val="001B0B1B"/>
    <w:rsid w:val="001B0D9B"/>
    <w:rsid w:val="001B0DA1"/>
    <w:rsid w:val="001B0E9A"/>
    <w:rsid w:val="001B1125"/>
    <w:rsid w:val="001B18AA"/>
    <w:rsid w:val="001B1B20"/>
    <w:rsid w:val="001B2774"/>
    <w:rsid w:val="001B2799"/>
    <w:rsid w:val="001B2830"/>
    <w:rsid w:val="001B283B"/>
    <w:rsid w:val="001B2E82"/>
    <w:rsid w:val="001B2FA4"/>
    <w:rsid w:val="001B31A2"/>
    <w:rsid w:val="001B3716"/>
    <w:rsid w:val="001B3B86"/>
    <w:rsid w:val="001B3BF2"/>
    <w:rsid w:val="001B3CDD"/>
    <w:rsid w:val="001B42A5"/>
    <w:rsid w:val="001B44BD"/>
    <w:rsid w:val="001B45F6"/>
    <w:rsid w:val="001B491F"/>
    <w:rsid w:val="001B4AB0"/>
    <w:rsid w:val="001B4AE5"/>
    <w:rsid w:val="001B4EC7"/>
    <w:rsid w:val="001B5032"/>
    <w:rsid w:val="001B51B8"/>
    <w:rsid w:val="001B5479"/>
    <w:rsid w:val="001B554E"/>
    <w:rsid w:val="001B5AE3"/>
    <w:rsid w:val="001B5DC0"/>
    <w:rsid w:val="001B6055"/>
    <w:rsid w:val="001B6118"/>
    <w:rsid w:val="001B6666"/>
    <w:rsid w:val="001B6771"/>
    <w:rsid w:val="001B6C98"/>
    <w:rsid w:val="001B6EEB"/>
    <w:rsid w:val="001B706D"/>
    <w:rsid w:val="001B7333"/>
    <w:rsid w:val="001B73A1"/>
    <w:rsid w:val="001B751D"/>
    <w:rsid w:val="001B787E"/>
    <w:rsid w:val="001B797C"/>
    <w:rsid w:val="001B79E5"/>
    <w:rsid w:val="001B7F2F"/>
    <w:rsid w:val="001C0069"/>
    <w:rsid w:val="001C08C9"/>
    <w:rsid w:val="001C1012"/>
    <w:rsid w:val="001C11CF"/>
    <w:rsid w:val="001C11DE"/>
    <w:rsid w:val="001C14D5"/>
    <w:rsid w:val="001C18A4"/>
    <w:rsid w:val="001C1C83"/>
    <w:rsid w:val="001C1E04"/>
    <w:rsid w:val="001C213F"/>
    <w:rsid w:val="001C2336"/>
    <w:rsid w:val="001C239B"/>
    <w:rsid w:val="001C25D2"/>
    <w:rsid w:val="001C2A23"/>
    <w:rsid w:val="001C2F46"/>
    <w:rsid w:val="001C3286"/>
    <w:rsid w:val="001C358D"/>
    <w:rsid w:val="001C36FC"/>
    <w:rsid w:val="001C39EA"/>
    <w:rsid w:val="001C3F0B"/>
    <w:rsid w:val="001C4307"/>
    <w:rsid w:val="001C437D"/>
    <w:rsid w:val="001C4508"/>
    <w:rsid w:val="001C45AF"/>
    <w:rsid w:val="001C4F04"/>
    <w:rsid w:val="001C54EE"/>
    <w:rsid w:val="001C5BCD"/>
    <w:rsid w:val="001C5D82"/>
    <w:rsid w:val="001C5E68"/>
    <w:rsid w:val="001C60CC"/>
    <w:rsid w:val="001C6155"/>
    <w:rsid w:val="001C6620"/>
    <w:rsid w:val="001C66AF"/>
    <w:rsid w:val="001C6992"/>
    <w:rsid w:val="001C6B00"/>
    <w:rsid w:val="001C6CCA"/>
    <w:rsid w:val="001C6DE3"/>
    <w:rsid w:val="001C6F26"/>
    <w:rsid w:val="001C7006"/>
    <w:rsid w:val="001C7037"/>
    <w:rsid w:val="001C730D"/>
    <w:rsid w:val="001C7383"/>
    <w:rsid w:val="001C753D"/>
    <w:rsid w:val="001C765C"/>
    <w:rsid w:val="001C77B1"/>
    <w:rsid w:val="001C79D0"/>
    <w:rsid w:val="001C7CC7"/>
    <w:rsid w:val="001C7DB6"/>
    <w:rsid w:val="001C7EF2"/>
    <w:rsid w:val="001C7F8D"/>
    <w:rsid w:val="001D020C"/>
    <w:rsid w:val="001D03B5"/>
    <w:rsid w:val="001D0422"/>
    <w:rsid w:val="001D0DC6"/>
    <w:rsid w:val="001D1238"/>
    <w:rsid w:val="001D148D"/>
    <w:rsid w:val="001D14A4"/>
    <w:rsid w:val="001D1869"/>
    <w:rsid w:val="001D1ACB"/>
    <w:rsid w:val="001D1DB7"/>
    <w:rsid w:val="001D213C"/>
    <w:rsid w:val="001D2861"/>
    <w:rsid w:val="001D2A77"/>
    <w:rsid w:val="001D2BD6"/>
    <w:rsid w:val="001D2C81"/>
    <w:rsid w:val="001D2E16"/>
    <w:rsid w:val="001D33C6"/>
    <w:rsid w:val="001D4691"/>
    <w:rsid w:val="001D4823"/>
    <w:rsid w:val="001D4EB4"/>
    <w:rsid w:val="001D4FEC"/>
    <w:rsid w:val="001D519B"/>
    <w:rsid w:val="001D5533"/>
    <w:rsid w:val="001D5674"/>
    <w:rsid w:val="001D58D0"/>
    <w:rsid w:val="001D6024"/>
    <w:rsid w:val="001D6177"/>
    <w:rsid w:val="001D6310"/>
    <w:rsid w:val="001D662A"/>
    <w:rsid w:val="001D6FD4"/>
    <w:rsid w:val="001D7287"/>
    <w:rsid w:val="001D72AA"/>
    <w:rsid w:val="001D73FC"/>
    <w:rsid w:val="001D7418"/>
    <w:rsid w:val="001D7507"/>
    <w:rsid w:val="001D760A"/>
    <w:rsid w:val="001D7757"/>
    <w:rsid w:val="001D78C9"/>
    <w:rsid w:val="001D7EC8"/>
    <w:rsid w:val="001D7FCB"/>
    <w:rsid w:val="001E0598"/>
    <w:rsid w:val="001E080B"/>
    <w:rsid w:val="001E0994"/>
    <w:rsid w:val="001E0A3E"/>
    <w:rsid w:val="001E0C47"/>
    <w:rsid w:val="001E0C58"/>
    <w:rsid w:val="001E0C69"/>
    <w:rsid w:val="001E0EB7"/>
    <w:rsid w:val="001E0EEA"/>
    <w:rsid w:val="001E115E"/>
    <w:rsid w:val="001E131D"/>
    <w:rsid w:val="001E14B1"/>
    <w:rsid w:val="001E18FB"/>
    <w:rsid w:val="001E1916"/>
    <w:rsid w:val="001E1B6B"/>
    <w:rsid w:val="001E24DE"/>
    <w:rsid w:val="001E273E"/>
    <w:rsid w:val="001E27BF"/>
    <w:rsid w:val="001E29D3"/>
    <w:rsid w:val="001E2F2B"/>
    <w:rsid w:val="001E2FB7"/>
    <w:rsid w:val="001E35EF"/>
    <w:rsid w:val="001E3715"/>
    <w:rsid w:val="001E385D"/>
    <w:rsid w:val="001E38CF"/>
    <w:rsid w:val="001E3E56"/>
    <w:rsid w:val="001E439F"/>
    <w:rsid w:val="001E4C5C"/>
    <w:rsid w:val="001E4E5F"/>
    <w:rsid w:val="001E5368"/>
    <w:rsid w:val="001E557B"/>
    <w:rsid w:val="001E5777"/>
    <w:rsid w:val="001E5CA0"/>
    <w:rsid w:val="001E5D48"/>
    <w:rsid w:val="001E5EF9"/>
    <w:rsid w:val="001E60A5"/>
    <w:rsid w:val="001E6209"/>
    <w:rsid w:val="001E6424"/>
    <w:rsid w:val="001E6576"/>
    <w:rsid w:val="001E65FB"/>
    <w:rsid w:val="001E6809"/>
    <w:rsid w:val="001E6C24"/>
    <w:rsid w:val="001E6C53"/>
    <w:rsid w:val="001E6D5A"/>
    <w:rsid w:val="001E701E"/>
    <w:rsid w:val="001E7506"/>
    <w:rsid w:val="001E78FA"/>
    <w:rsid w:val="001E7977"/>
    <w:rsid w:val="001E7D3E"/>
    <w:rsid w:val="001F033A"/>
    <w:rsid w:val="001F060B"/>
    <w:rsid w:val="001F092B"/>
    <w:rsid w:val="001F0947"/>
    <w:rsid w:val="001F0D2F"/>
    <w:rsid w:val="001F0D7D"/>
    <w:rsid w:val="001F0FAF"/>
    <w:rsid w:val="001F1BBC"/>
    <w:rsid w:val="001F1D08"/>
    <w:rsid w:val="001F20BC"/>
    <w:rsid w:val="001F2110"/>
    <w:rsid w:val="001F230A"/>
    <w:rsid w:val="001F23A5"/>
    <w:rsid w:val="001F2545"/>
    <w:rsid w:val="001F28F5"/>
    <w:rsid w:val="001F2C61"/>
    <w:rsid w:val="001F2DCF"/>
    <w:rsid w:val="001F2F81"/>
    <w:rsid w:val="001F2FE0"/>
    <w:rsid w:val="001F3108"/>
    <w:rsid w:val="001F36CC"/>
    <w:rsid w:val="001F38D6"/>
    <w:rsid w:val="001F39C1"/>
    <w:rsid w:val="001F42AF"/>
    <w:rsid w:val="001F4401"/>
    <w:rsid w:val="001F48D1"/>
    <w:rsid w:val="001F4910"/>
    <w:rsid w:val="001F51C6"/>
    <w:rsid w:val="001F56FE"/>
    <w:rsid w:val="001F576B"/>
    <w:rsid w:val="001F599E"/>
    <w:rsid w:val="001F5ED6"/>
    <w:rsid w:val="001F6030"/>
    <w:rsid w:val="001F62B4"/>
    <w:rsid w:val="001F66BF"/>
    <w:rsid w:val="001F6B4B"/>
    <w:rsid w:val="001F6BB5"/>
    <w:rsid w:val="001F6EE8"/>
    <w:rsid w:val="001F6F6D"/>
    <w:rsid w:val="001F725E"/>
    <w:rsid w:val="001F727C"/>
    <w:rsid w:val="001F74EA"/>
    <w:rsid w:val="001F7A6C"/>
    <w:rsid w:val="002005C8"/>
    <w:rsid w:val="00200AD6"/>
    <w:rsid w:val="00200C30"/>
    <w:rsid w:val="002010B0"/>
    <w:rsid w:val="00201164"/>
    <w:rsid w:val="002012F5"/>
    <w:rsid w:val="002013D6"/>
    <w:rsid w:val="00201587"/>
    <w:rsid w:val="002019F0"/>
    <w:rsid w:val="00201AE7"/>
    <w:rsid w:val="00202405"/>
    <w:rsid w:val="002024D6"/>
    <w:rsid w:val="002029EF"/>
    <w:rsid w:val="00202A70"/>
    <w:rsid w:val="002032E3"/>
    <w:rsid w:val="00203474"/>
    <w:rsid w:val="002035A0"/>
    <w:rsid w:val="0020381C"/>
    <w:rsid w:val="002039D3"/>
    <w:rsid w:val="00203B28"/>
    <w:rsid w:val="00204442"/>
    <w:rsid w:val="00204DF3"/>
    <w:rsid w:val="00204E04"/>
    <w:rsid w:val="0020500B"/>
    <w:rsid w:val="002050BD"/>
    <w:rsid w:val="00205A06"/>
    <w:rsid w:val="00206525"/>
    <w:rsid w:val="0020675B"/>
    <w:rsid w:val="002068BF"/>
    <w:rsid w:val="00206E1C"/>
    <w:rsid w:val="00206F35"/>
    <w:rsid w:val="002073DF"/>
    <w:rsid w:val="00207454"/>
    <w:rsid w:val="0020786E"/>
    <w:rsid w:val="00207C48"/>
    <w:rsid w:val="00207F3D"/>
    <w:rsid w:val="00207F9F"/>
    <w:rsid w:val="0021013A"/>
    <w:rsid w:val="002102BC"/>
    <w:rsid w:val="00210C6A"/>
    <w:rsid w:val="0021108C"/>
    <w:rsid w:val="00211444"/>
    <w:rsid w:val="00211461"/>
    <w:rsid w:val="0021159A"/>
    <w:rsid w:val="00211800"/>
    <w:rsid w:val="00211A8B"/>
    <w:rsid w:val="00211D04"/>
    <w:rsid w:val="00212410"/>
    <w:rsid w:val="00212792"/>
    <w:rsid w:val="00212910"/>
    <w:rsid w:val="00212917"/>
    <w:rsid w:val="00212BD2"/>
    <w:rsid w:val="00212D1C"/>
    <w:rsid w:val="002130BB"/>
    <w:rsid w:val="002131D3"/>
    <w:rsid w:val="0021368C"/>
    <w:rsid w:val="00213923"/>
    <w:rsid w:val="00213BAD"/>
    <w:rsid w:val="00213CE1"/>
    <w:rsid w:val="00213D25"/>
    <w:rsid w:val="00213DCB"/>
    <w:rsid w:val="00213E2C"/>
    <w:rsid w:val="00213E7C"/>
    <w:rsid w:val="00213F7D"/>
    <w:rsid w:val="00214573"/>
    <w:rsid w:val="002148D9"/>
    <w:rsid w:val="00214994"/>
    <w:rsid w:val="00214AC5"/>
    <w:rsid w:val="00214B1E"/>
    <w:rsid w:val="00215004"/>
    <w:rsid w:val="00215408"/>
    <w:rsid w:val="0021572E"/>
    <w:rsid w:val="00215F8A"/>
    <w:rsid w:val="00216079"/>
    <w:rsid w:val="002161B0"/>
    <w:rsid w:val="0021626B"/>
    <w:rsid w:val="002165D4"/>
    <w:rsid w:val="00216916"/>
    <w:rsid w:val="00216E87"/>
    <w:rsid w:val="00217389"/>
    <w:rsid w:val="002175EA"/>
    <w:rsid w:val="00217694"/>
    <w:rsid w:val="002176F8"/>
    <w:rsid w:val="00217814"/>
    <w:rsid w:val="00217819"/>
    <w:rsid w:val="00217B0A"/>
    <w:rsid w:val="00217F67"/>
    <w:rsid w:val="00220162"/>
    <w:rsid w:val="00220379"/>
    <w:rsid w:val="002205A3"/>
    <w:rsid w:val="002205E8"/>
    <w:rsid w:val="00220CF8"/>
    <w:rsid w:val="00220D2B"/>
    <w:rsid w:val="00220E31"/>
    <w:rsid w:val="00220EAA"/>
    <w:rsid w:val="00220FF9"/>
    <w:rsid w:val="00221273"/>
    <w:rsid w:val="00221B86"/>
    <w:rsid w:val="00221C5E"/>
    <w:rsid w:val="002220B5"/>
    <w:rsid w:val="002221AC"/>
    <w:rsid w:val="002223C3"/>
    <w:rsid w:val="0022241B"/>
    <w:rsid w:val="002225BA"/>
    <w:rsid w:val="00222C24"/>
    <w:rsid w:val="00223436"/>
    <w:rsid w:val="002235C7"/>
    <w:rsid w:val="002237F1"/>
    <w:rsid w:val="00223E74"/>
    <w:rsid w:val="00223F06"/>
    <w:rsid w:val="00224042"/>
    <w:rsid w:val="0022448F"/>
    <w:rsid w:val="002249A6"/>
    <w:rsid w:val="00224B28"/>
    <w:rsid w:val="00225013"/>
    <w:rsid w:val="0022503B"/>
    <w:rsid w:val="002255C4"/>
    <w:rsid w:val="00225604"/>
    <w:rsid w:val="00225964"/>
    <w:rsid w:val="00225A4B"/>
    <w:rsid w:val="00225AA2"/>
    <w:rsid w:val="00226235"/>
    <w:rsid w:val="002266AB"/>
    <w:rsid w:val="00226AAC"/>
    <w:rsid w:val="00226B55"/>
    <w:rsid w:val="00226DD1"/>
    <w:rsid w:val="00226E04"/>
    <w:rsid w:val="0022709E"/>
    <w:rsid w:val="002272F5"/>
    <w:rsid w:val="00227627"/>
    <w:rsid w:val="00227BB8"/>
    <w:rsid w:val="002301F1"/>
    <w:rsid w:val="002303B0"/>
    <w:rsid w:val="0023049C"/>
    <w:rsid w:val="002308C6"/>
    <w:rsid w:val="002308F8"/>
    <w:rsid w:val="002309E6"/>
    <w:rsid w:val="00230C5E"/>
    <w:rsid w:val="002314C4"/>
    <w:rsid w:val="00231609"/>
    <w:rsid w:val="00231611"/>
    <w:rsid w:val="00231923"/>
    <w:rsid w:val="00231CEF"/>
    <w:rsid w:val="00231CF6"/>
    <w:rsid w:val="00232177"/>
    <w:rsid w:val="00232192"/>
    <w:rsid w:val="002321F4"/>
    <w:rsid w:val="002327F1"/>
    <w:rsid w:val="002329A1"/>
    <w:rsid w:val="00232AE4"/>
    <w:rsid w:val="00232C98"/>
    <w:rsid w:val="00233084"/>
    <w:rsid w:val="002334D4"/>
    <w:rsid w:val="00233FFD"/>
    <w:rsid w:val="002340C9"/>
    <w:rsid w:val="00234103"/>
    <w:rsid w:val="002341A1"/>
    <w:rsid w:val="00234452"/>
    <w:rsid w:val="0023454C"/>
    <w:rsid w:val="002346E7"/>
    <w:rsid w:val="00234902"/>
    <w:rsid w:val="00234D58"/>
    <w:rsid w:val="00234DAC"/>
    <w:rsid w:val="00234E9C"/>
    <w:rsid w:val="002352CA"/>
    <w:rsid w:val="00235DE9"/>
    <w:rsid w:val="00235ED8"/>
    <w:rsid w:val="00236CCB"/>
    <w:rsid w:val="00236CCC"/>
    <w:rsid w:val="00236F4B"/>
    <w:rsid w:val="0023704A"/>
    <w:rsid w:val="00237085"/>
    <w:rsid w:val="002372CF"/>
    <w:rsid w:val="00237775"/>
    <w:rsid w:val="002378CD"/>
    <w:rsid w:val="00237BE9"/>
    <w:rsid w:val="00237FA0"/>
    <w:rsid w:val="00237FDA"/>
    <w:rsid w:val="00240489"/>
    <w:rsid w:val="00240A13"/>
    <w:rsid w:val="00240A9A"/>
    <w:rsid w:val="00240E36"/>
    <w:rsid w:val="00240F8B"/>
    <w:rsid w:val="002411DE"/>
    <w:rsid w:val="0024164C"/>
    <w:rsid w:val="002419CD"/>
    <w:rsid w:val="00241BC3"/>
    <w:rsid w:val="00241C9D"/>
    <w:rsid w:val="00241D8C"/>
    <w:rsid w:val="00241FEA"/>
    <w:rsid w:val="00242385"/>
    <w:rsid w:val="0024259E"/>
    <w:rsid w:val="002428DB"/>
    <w:rsid w:val="002429BB"/>
    <w:rsid w:val="00242BA4"/>
    <w:rsid w:val="00242CE2"/>
    <w:rsid w:val="00243049"/>
    <w:rsid w:val="0024312F"/>
    <w:rsid w:val="002433F6"/>
    <w:rsid w:val="00243692"/>
    <w:rsid w:val="00243A4E"/>
    <w:rsid w:val="00243A61"/>
    <w:rsid w:val="00243B91"/>
    <w:rsid w:val="00243D6E"/>
    <w:rsid w:val="00243E34"/>
    <w:rsid w:val="00244231"/>
    <w:rsid w:val="002446CA"/>
    <w:rsid w:val="00244A74"/>
    <w:rsid w:val="00244AD0"/>
    <w:rsid w:val="00244BC9"/>
    <w:rsid w:val="00244F6D"/>
    <w:rsid w:val="002451AF"/>
    <w:rsid w:val="002454C6"/>
    <w:rsid w:val="002455AC"/>
    <w:rsid w:val="002457DE"/>
    <w:rsid w:val="00245D92"/>
    <w:rsid w:val="00245E83"/>
    <w:rsid w:val="00245ECD"/>
    <w:rsid w:val="0024670E"/>
    <w:rsid w:val="00246A10"/>
    <w:rsid w:val="00246AC0"/>
    <w:rsid w:val="00246B97"/>
    <w:rsid w:val="00246B98"/>
    <w:rsid w:val="00246C29"/>
    <w:rsid w:val="00246EBF"/>
    <w:rsid w:val="00246FAC"/>
    <w:rsid w:val="002472CB"/>
    <w:rsid w:val="002476B6"/>
    <w:rsid w:val="00247921"/>
    <w:rsid w:val="00247A0A"/>
    <w:rsid w:val="00247AB6"/>
    <w:rsid w:val="00247BCD"/>
    <w:rsid w:val="00247C0F"/>
    <w:rsid w:val="0025017A"/>
    <w:rsid w:val="00250279"/>
    <w:rsid w:val="002502E2"/>
    <w:rsid w:val="002502F5"/>
    <w:rsid w:val="002503A9"/>
    <w:rsid w:val="0025077B"/>
    <w:rsid w:val="00250835"/>
    <w:rsid w:val="00250961"/>
    <w:rsid w:val="00250DB5"/>
    <w:rsid w:val="00251561"/>
    <w:rsid w:val="0025164E"/>
    <w:rsid w:val="00251C93"/>
    <w:rsid w:val="002526D9"/>
    <w:rsid w:val="0025274D"/>
    <w:rsid w:val="00253150"/>
    <w:rsid w:val="00253235"/>
    <w:rsid w:val="002532B2"/>
    <w:rsid w:val="002533F4"/>
    <w:rsid w:val="0025354D"/>
    <w:rsid w:val="002536C8"/>
    <w:rsid w:val="00253797"/>
    <w:rsid w:val="0025395D"/>
    <w:rsid w:val="00253EAC"/>
    <w:rsid w:val="0025419A"/>
    <w:rsid w:val="002542AE"/>
    <w:rsid w:val="002545D6"/>
    <w:rsid w:val="00254F00"/>
    <w:rsid w:val="002554FB"/>
    <w:rsid w:val="00255562"/>
    <w:rsid w:val="002555ED"/>
    <w:rsid w:val="00255777"/>
    <w:rsid w:val="00255A17"/>
    <w:rsid w:val="002563CB"/>
    <w:rsid w:val="002566F9"/>
    <w:rsid w:val="00256E5E"/>
    <w:rsid w:val="002570B4"/>
    <w:rsid w:val="002572C1"/>
    <w:rsid w:val="0025772E"/>
    <w:rsid w:val="0025775A"/>
    <w:rsid w:val="00257835"/>
    <w:rsid w:val="0025784F"/>
    <w:rsid w:val="00257A9A"/>
    <w:rsid w:val="00257AF7"/>
    <w:rsid w:val="00257C9D"/>
    <w:rsid w:val="00257CE2"/>
    <w:rsid w:val="00257FFA"/>
    <w:rsid w:val="002601B6"/>
    <w:rsid w:val="002604E9"/>
    <w:rsid w:val="00260767"/>
    <w:rsid w:val="002608B5"/>
    <w:rsid w:val="00260D02"/>
    <w:rsid w:val="00260E67"/>
    <w:rsid w:val="002611F6"/>
    <w:rsid w:val="002613B7"/>
    <w:rsid w:val="0026141C"/>
    <w:rsid w:val="0026189F"/>
    <w:rsid w:val="00261DE7"/>
    <w:rsid w:val="00261E2E"/>
    <w:rsid w:val="00261FC2"/>
    <w:rsid w:val="00262548"/>
    <w:rsid w:val="0026256F"/>
    <w:rsid w:val="002628A3"/>
    <w:rsid w:val="00262F83"/>
    <w:rsid w:val="00262FFD"/>
    <w:rsid w:val="002633DF"/>
    <w:rsid w:val="00263D83"/>
    <w:rsid w:val="00264171"/>
    <w:rsid w:val="002644F5"/>
    <w:rsid w:val="00264633"/>
    <w:rsid w:val="00264A1A"/>
    <w:rsid w:val="00264E1C"/>
    <w:rsid w:val="00264F22"/>
    <w:rsid w:val="002652AA"/>
    <w:rsid w:val="002654CB"/>
    <w:rsid w:val="00265891"/>
    <w:rsid w:val="00265A10"/>
    <w:rsid w:val="00265B80"/>
    <w:rsid w:val="00265FF8"/>
    <w:rsid w:val="0026624E"/>
    <w:rsid w:val="00266994"/>
    <w:rsid w:val="00266A1F"/>
    <w:rsid w:val="00266B94"/>
    <w:rsid w:val="00266C4C"/>
    <w:rsid w:val="00266CFA"/>
    <w:rsid w:val="00266D6C"/>
    <w:rsid w:val="00266F61"/>
    <w:rsid w:val="00267175"/>
    <w:rsid w:val="00267325"/>
    <w:rsid w:val="002677B4"/>
    <w:rsid w:val="0026781B"/>
    <w:rsid w:val="0026796E"/>
    <w:rsid w:val="00267F37"/>
    <w:rsid w:val="00270194"/>
    <w:rsid w:val="002703F8"/>
    <w:rsid w:val="002704E8"/>
    <w:rsid w:val="002708D2"/>
    <w:rsid w:val="002708EA"/>
    <w:rsid w:val="00270B45"/>
    <w:rsid w:val="00270B74"/>
    <w:rsid w:val="00270BA9"/>
    <w:rsid w:val="00270DFC"/>
    <w:rsid w:val="00271666"/>
    <w:rsid w:val="002718B0"/>
    <w:rsid w:val="00271D9A"/>
    <w:rsid w:val="00271FB0"/>
    <w:rsid w:val="0027248B"/>
    <w:rsid w:val="00272C6B"/>
    <w:rsid w:val="00272D4E"/>
    <w:rsid w:val="00272E3C"/>
    <w:rsid w:val="00272F1D"/>
    <w:rsid w:val="00273042"/>
    <w:rsid w:val="0027323B"/>
    <w:rsid w:val="0027331C"/>
    <w:rsid w:val="002736A8"/>
    <w:rsid w:val="00273B4E"/>
    <w:rsid w:val="00273C9C"/>
    <w:rsid w:val="00273D2D"/>
    <w:rsid w:val="0027475E"/>
    <w:rsid w:val="002748E7"/>
    <w:rsid w:val="00274B3D"/>
    <w:rsid w:val="00274C99"/>
    <w:rsid w:val="00275132"/>
    <w:rsid w:val="0027545B"/>
    <w:rsid w:val="002755F9"/>
    <w:rsid w:val="00275DC2"/>
    <w:rsid w:val="00276465"/>
    <w:rsid w:val="00276746"/>
    <w:rsid w:val="002769D1"/>
    <w:rsid w:val="00276C0B"/>
    <w:rsid w:val="00276F03"/>
    <w:rsid w:val="002772EF"/>
    <w:rsid w:val="00277DCA"/>
    <w:rsid w:val="002803B0"/>
    <w:rsid w:val="00280AD3"/>
    <w:rsid w:val="0028103A"/>
    <w:rsid w:val="002810AB"/>
    <w:rsid w:val="00281656"/>
    <w:rsid w:val="00281E6A"/>
    <w:rsid w:val="00282761"/>
    <w:rsid w:val="002827F7"/>
    <w:rsid w:val="00282AB5"/>
    <w:rsid w:val="00282B81"/>
    <w:rsid w:val="00282C95"/>
    <w:rsid w:val="0028346A"/>
    <w:rsid w:val="002835BC"/>
    <w:rsid w:val="002837E5"/>
    <w:rsid w:val="00283A4C"/>
    <w:rsid w:val="00283C9D"/>
    <w:rsid w:val="00283D26"/>
    <w:rsid w:val="00283EEF"/>
    <w:rsid w:val="00284495"/>
    <w:rsid w:val="00284685"/>
    <w:rsid w:val="00284911"/>
    <w:rsid w:val="00285B62"/>
    <w:rsid w:val="00285BE7"/>
    <w:rsid w:val="00285EA2"/>
    <w:rsid w:val="00285EC7"/>
    <w:rsid w:val="0028660D"/>
    <w:rsid w:val="0028672E"/>
    <w:rsid w:val="0028697D"/>
    <w:rsid w:val="00286A7E"/>
    <w:rsid w:val="00287209"/>
    <w:rsid w:val="00287696"/>
    <w:rsid w:val="0028778B"/>
    <w:rsid w:val="00287960"/>
    <w:rsid w:val="00287E61"/>
    <w:rsid w:val="00290662"/>
    <w:rsid w:val="00290C2E"/>
    <w:rsid w:val="0029108C"/>
    <w:rsid w:val="00291230"/>
    <w:rsid w:val="00291250"/>
    <w:rsid w:val="002913E4"/>
    <w:rsid w:val="002916FD"/>
    <w:rsid w:val="002919D7"/>
    <w:rsid w:val="00292182"/>
    <w:rsid w:val="00292389"/>
    <w:rsid w:val="00292465"/>
    <w:rsid w:val="002924E0"/>
    <w:rsid w:val="0029266C"/>
    <w:rsid w:val="00292C42"/>
    <w:rsid w:val="00292D0A"/>
    <w:rsid w:val="00292D82"/>
    <w:rsid w:val="00292FE6"/>
    <w:rsid w:val="002931FF"/>
    <w:rsid w:val="00293A15"/>
    <w:rsid w:val="00294194"/>
    <w:rsid w:val="00294727"/>
    <w:rsid w:val="00294838"/>
    <w:rsid w:val="00294A6B"/>
    <w:rsid w:val="00294F99"/>
    <w:rsid w:val="002953BE"/>
    <w:rsid w:val="002954E2"/>
    <w:rsid w:val="00295728"/>
    <w:rsid w:val="002957F6"/>
    <w:rsid w:val="002958DB"/>
    <w:rsid w:val="002959A5"/>
    <w:rsid w:val="002959E2"/>
    <w:rsid w:val="00295D7C"/>
    <w:rsid w:val="00296050"/>
    <w:rsid w:val="002960B8"/>
    <w:rsid w:val="002963C4"/>
    <w:rsid w:val="002964FD"/>
    <w:rsid w:val="002965CC"/>
    <w:rsid w:val="002968A3"/>
    <w:rsid w:val="00296C49"/>
    <w:rsid w:val="00296DFB"/>
    <w:rsid w:val="00297445"/>
    <w:rsid w:val="002976A0"/>
    <w:rsid w:val="00297C42"/>
    <w:rsid w:val="00297F2F"/>
    <w:rsid w:val="002A03B7"/>
    <w:rsid w:val="002A0480"/>
    <w:rsid w:val="002A071F"/>
    <w:rsid w:val="002A082C"/>
    <w:rsid w:val="002A0884"/>
    <w:rsid w:val="002A094E"/>
    <w:rsid w:val="002A0D39"/>
    <w:rsid w:val="002A13BF"/>
    <w:rsid w:val="002A1C52"/>
    <w:rsid w:val="002A1CF4"/>
    <w:rsid w:val="002A1F89"/>
    <w:rsid w:val="002A22E5"/>
    <w:rsid w:val="002A23AB"/>
    <w:rsid w:val="002A285D"/>
    <w:rsid w:val="002A29C4"/>
    <w:rsid w:val="002A29DA"/>
    <w:rsid w:val="002A365B"/>
    <w:rsid w:val="002A3882"/>
    <w:rsid w:val="002A388A"/>
    <w:rsid w:val="002A3B93"/>
    <w:rsid w:val="002A3E22"/>
    <w:rsid w:val="002A405E"/>
    <w:rsid w:val="002A4150"/>
    <w:rsid w:val="002A43F7"/>
    <w:rsid w:val="002A4640"/>
    <w:rsid w:val="002A4A27"/>
    <w:rsid w:val="002A4C16"/>
    <w:rsid w:val="002A5B5E"/>
    <w:rsid w:val="002A5D10"/>
    <w:rsid w:val="002A5D9A"/>
    <w:rsid w:val="002A5F05"/>
    <w:rsid w:val="002A66E0"/>
    <w:rsid w:val="002A7143"/>
    <w:rsid w:val="002A7338"/>
    <w:rsid w:val="002A7417"/>
    <w:rsid w:val="002A7FD3"/>
    <w:rsid w:val="002B03DF"/>
    <w:rsid w:val="002B04E6"/>
    <w:rsid w:val="002B0520"/>
    <w:rsid w:val="002B0692"/>
    <w:rsid w:val="002B087C"/>
    <w:rsid w:val="002B0EE2"/>
    <w:rsid w:val="002B1093"/>
    <w:rsid w:val="002B11EE"/>
    <w:rsid w:val="002B11F6"/>
    <w:rsid w:val="002B1A5D"/>
    <w:rsid w:val="002B1ADB"/>
    <w:rsid w:val="002B1C65"/>
    <w:rsid w:val="002B1CEE"/>
    <w:rsid w:val="002B1FBE"/>
    <w:rsid w:val="002B1FD5"/>
    <w:rsid w:val="002B2058"/>
    <w:rsid w:val="002B20EA"/>
    <w:rsid w:val="002B211E"/>
    <w:rsid w:val="002B21A3"/>
    <w:rsid w:val="002B252E"/>
    <w:rsid w:val="002B26D5"/>
    <w:rsid w:val="002B27A6"/>
    <w:rsid w:val="002B27EB"/>
    <w:rsid w:val="002B285E"/>
    <w:rsid w:val="002B2D81"/>
    <w:rsid w:val="002B2EA9"/>
    <w:rsid w:val="002B2EB8"/>
    <w:rsid w:val="002B36F0"/>
    <w:rsid w:val="002B381F"/>
    <w:rsid w:val="002B3E6E"/>
    <w:rsid w:val="002B3F3F"/>
    <w:rsid w:val="002B41C4"/>
    <w:rsid w:val="002B45B8"/>
    <w:rsid w:val="002B4CB4"/>
    <w:rsid w:val="002B4D4A"/>
    <w:rsid w:val="002B4E79"/>
    <w:rsid w:val="002B5624"/>
    <w:rsid w:val="002B56E3"/>
    <w:rsid w:val="002B5760"/>
    <w:rsid w:val="002B584B"/>
    <w:rsid w:val="002B59E2"/>
    <w:rsid w:val="002B605C"/>
    <w:rsid w:val="002B6291"/>
    <w:rsid w:val="002B654C"/>
    <w:rsid w:val="002B65AB"/>
    <w:rsid w:val="002B6B05"/>
    <w:rsid w:val="002B6C87"/>
    <w:rsid w:val="002B6FCC"/>
    <w:rsid w:val="002B73EB"/>
    <w:rsid w:val="002B75A3"/>
    <w:rsid w:val="002B774E"/>
    <w:rsid w:val="002B7B86"/>
    <w:rsid w:val="002C011B"/>
    <w:rsid w:val="002C041D"/>
    <w:rsid w:val="002C05D9"/>
    <w:rsid w:val="002C0861"/>
    <w:rsid w:val="002C0A92"/>
    <w:rsid w:val="002C10DD"/>
    <w:rsid w:val="002C1256"/>
    <w:rsid w:val="002C14A7"/>
    <w:rsid w:val="002C15DC"/>
    <w:rsid w:val="002C181C"/>
    <w:rsid w:val="002C18C4"/>
    <w:rsid w:val="002C196B"/>
    <w:rsid w:val="002C1C1E"/>
    <w:rsid w:val="002C21C0"/>
    <w:rsid w:val="002C26AC"/>
    <w:rsid w:val="002C2A76"/>
    <w:rsid w:val="002C2AEE"/>
    <w:rsid w:val="002C3449"/>
    <w:rsid w:val="002C34E3"/>
    <w:rsid w:val="002C37E2"/>
    <w:rsid w:val="002C38F4"/>
    <w:rsid w:val="002C3A36"/>
    <w:rsid w:val="002C3EDB"/>
    <w:rsid w:val="002C47E7"/>
    <w:rsid w:val="002C4B25"/>
    <w:rsid w:val="002C4C21"/>
    <w:rsid w:val="002C4E09"/>
    <w:rsid w:val="002C5390"/>
    <w:rsid w:val="002C5992"/>
    <w:rsid w:val="002C59F9"/>
    <w:rsid w:val="002C60A2"/>
    <w:rsid w:val="002C62A7"/>
    <w:rsid w:val="002C62CF"/>
    <w:rsid w:val="002C658E"/>
    <w:rsid w:val="002C661D"/>
    <w:rsid w:val="002C66A4"/>
    <w:rsid w:val="002C70A2"/>
    <w:rsid w:val="002C7376"/>
    <w:rsid w:val="002C73D9"/>
    <w:rsid w:val="002C741D"/>
    <w:rsid w:val="002C783A"/>
    <w:rsid w:val="002C7879"/>
    <w:rsid w:val="002C7B17"/>
    <w:rsid w:val="002C7B9A"/>
    <w:rsid w:val="002C7C36"/>
    <w:rsid w:val="002C7C92"/>
    <w:rsid w:val="002C7D35"/>
    <w:rsid w:val="002C7D82"/>
    <w:rsid w:val="002C7EF0"/>
    <w:rsid w:val="002D0620"/>
    <w:rsid w:val="002D06AB"/>
    <w:rsid w:val="002D07AC"/>
    <w:rsid w:val="002D124D"/>
    <w:rsid w:val="002D15F9"/>
    <w:rsid w:val="002D1611"/>
    <w:rsid w:val="002D1731"/>
    <w:rsid w:val="002D1767"/>
    <w:rsid w:val="002D1827"/>
    <w:rsid w:val="002D20C3"/>
    <w:rsid w:val="002D2324"/>
    <w:rsid w:val="002D280C"/>
    <w:rsid w:val="002D28F5"/>
    <w:rsid w:val="002D2E5A"/>
    <w:rsid w:val="002D32DC"/>
    <w:rsid w:val="002D3342"/>
    <w:rsid w:val="002D3349"/>
    <w:rsid w:val="002D33C2"/>
    <w:rsid w:val="002D3A04"/>
    <w:rsid w:val="002D3AAE"/>
    <w:rsid w:val="002D3E20"/>
    <w:rsid w:val="002D46D5"/>
    <w:rsid w:val="002D47A4"/>
    <w:rsid w:val="002D4801"/>
    <w:rsid w:val="002D4D55"/>
    <w:rsid w:val="002D4DC3"/>
    <w:rsid w:val="002D52D7"/>
    <w:rsid w:val="002D52DB"/>
    <w:rsid w:val="002D57A7"/>
    <w:rsid w:val="002D5B0E"/>
    <w:rsid w:val="002D5B30"/>
    <w:rsid w:val="002D5E2C"/>
    <w:rsid w:val="002D62B3"/>
    <w:rsid w:val="002D62F2"/>
    <w:rsid w:val="002D69A6"/>
    <w:rsid w:val="002D73BE"/>
    <w:rsid w:val="002D74F2"/>
    <w:rsid w:val="002D75C9"/>
    <w:rsid w:val="002D7625"/>
    <w:rsid w:val="002D7672"/>
    <w:rsid w:val="002D7AF9"/>
    <w:rsid w:val="002D7C19"/>
    <w:rsid w:val="002E01A2"/>
    <w:rsid w:val="002E0609"/>
    <w:rsid w:val="002E06E2"/>
    <w:rsid w:val="002E078A"/>
    <w:rsid w:val="002E0A25"/>
    <w:rsid w:val="002E0C1E"/>
    <w:rsid w:val="002E0F60"/>
    <w:rsid w:val="002E10F2"/>
    <w:rsid w:val="002E1563"/>
    <w:rsid w:val="002E17EA"/>
    <w:rsid w:val="002E1966"/>
    <w:rsid w:val="002E1B34"/>
    <w:rsid w:val="002E1BB4"/>
    <w:rsid w:val="002E1D22"/>
    <w:rsid w:val="002E2416"/>
    <w:rsid w:val="002E2516"/>
    <w:rsid w:val="002E2D71"/>
    <w:rsid w:val="002E3184"/>
    <w:rsid w:val="002E3382"/>
    <w:rsid w:val="002E3476"/>
    <w:rsid w:val="002E3B25"/>
    <w:rsid w:val="002E3D2F"/>
    <w:rsid w:val="002E3F92"/>
    <w:rsid w:val="002E40C5"/>
    <w:rsid w:val="002E4169"/>
    <w:rsid w:val="002E45F5"/>
    <w:rsid w:val="002E4805"/>
    <w:rsid w:val="002E4BDA"/>
    <w:rsid w:val="002E5164"/>
    <w:rsid w:val="002E5243"/>
    <w:rsid w:val="002E5284"/>
    <w:rsid w:val="002E56D1"/>
    <w:rsid w:val="002E583B"/>
    <w:rsid w:val="002E5CFC"/>
    <w:rsid w:val="002E5EA1"/>
    <w:rsid w:val="002E600F"/>
    <w:rsid w:val="002E620A"/>
    <w:rsid w:val="002E6221"/>
    <w:rsid w:val="002E64FF"/>
    <w:rsid w:val="002E678C"/>
    <w:rsid w:val="002E69AE"/>
    <w:rsid w:val="002E6BEE"/>
    <w:rsid w:val="002E6CDB"/>
    <w:rsid w:val="002E7869"/>
    <w:rsid w:val="002E792E"/>
    <w:rsid w:val="002F0996"/>
    <w:rsid w:val="002F0DA9"/>
    <w:rsid w:val="002F0DDC"/>
    <w:rsid w:val="002F0FD2"/>
    <w:rsid w:val="002F1609"/>
    <w:rsid w:val="002F17CB"/>
    <w:rsid w:val="002F1862"/>
    <w:rsid w:val="002F189C"/>
    <w:rsid w:val="002F1C74"/>
    <w:rsid w:val="002F1E8B"/>
    <w:rsid w:val="002F1F6B"/>
    <w:rsid w:val="002F2A6F"/>
    <w:rsid w:val="002F307A"/>
    <w:rsid w:val="002F32DD"/>
    <w:rsid w:val="002F37B1"/>
    <w:rsid w:val="002F37BC"/>
    <w:rsid w:val="002F3868"/>
    <w:rsid w:val="002F3E53"/>
    <w:rsid w:val="002F3F3C"/>
    <w:rsid w:val="002F4591"/>
    <w:rsid w:val="002F4746"/>
    <w:rsid w:val="002F5315"/>
    <w:rsid w:val="002F5579"/>
    <w:rsid w:val="002F5600"/>
    <w:rsid w:val="002F562D"/>
    <w:rsid w:val="002F5652"/>
    <w:rsid w:val="002F5A33"/>
    <w:rsid w:val="002F5E3A"/>
    <w:rsid w:val="002F5EFC"/>
    <w:rsid w:val="002F608C"/>
    <w:rsid w:val="002F61F6"/>
    <w:rsid w:val="002F6A11"/>
    <w:rsid w:val="002F6D0D"/>
    <w:rsid w:val="002F6EE1"/>
    <w:rsid w:val="002F7042"/>
    <w:rsid w:val="002F7557"/>
    <w:rsid w:val="002F764E"/>
    <w:rsid w:val="002F781F"/>
    <w:rsid w:val="002F7C39"/>
    <w:rsid w:val="002F7CE9"/>
    <w:rsid w:val="003004B6"/>
    <w:rsid w:val="0030050A"/>
    <w:rsid w:val="00300543"/>
    <w:rsid w:val="00300684"/>
    <w:rsid w:val="00300962"/>
    <w:rsid w:val="00300A1B"/>
    <w:rsid w:val="00300DDD"/>
    <w:rsid w:val="00300DEB"/>
    <w:rsid w:val="00301384"/>
    <w:rsid w:val="00301416"/>
    <w:rsid w:val="003016BE"/>
    <w:rsid w:val="00301858"/>
    <w:rsid w:val="00301B19"/>
    <w:rsid w:val="00301B8E"/>
    <w:rsid w:val="00301CB9"/>
    <w:rsid w:val="003021BF"/>
    <w:rsid w:val="00302296"/>
    <w:rsid w:val="003023B5"/>
    <w:rsid w:val="0030241B"/>
    <w:rsid w:val="00302445"/>
    <w:rsid w:val="00302503"/>
    <w:rsid w:val="003026C3"/>
    <w:rsid w:val="003026FC"/>
    <w:rsid w:val="0030289F"/>
    <w:rsid w:val="00302B53"/>
    <w:rsid w:val="00302BD4"/>
    <w:rsid w:val="003030B1"/>
    <w:rsid w:val="00303552"/>
    <w:rsid w:val="003037A5"/>
    <w:rsid w:val="00304188"/>
    <w:rsid w:val="00304198"/>
    <w:rsid w:val="0030454E"/>
    <w:rsid w:val="003047B1"/>
    <w:rsid w:val="003047FD"/>
    <w:rsid w:val="00304919"/>
    <w:rsid w:val="00304D49"/>
    <w:rsid w:val="00304DD4"/>
    <w:rsid w:val="003053E2"/>
    <w:rsid w:val="0030554D"/>
    <w:rsid w:val="003057E2"/>
    <w:rsid w:val="003057E4"/>
    <w:rsid w:val="00305925"/>
    <w:rsid w:val="00305DE3"/>
    <w:rsid w:val="00306149"/>
    <w:rsid w:val="00306A23"/>
    <w:rsid w:val="00306B5E"/>
    <w:rsid w:val="00306C6F"/>
    <w:rsid w:val="00306D51"/>
    <w:rsid w:val="00306E0B"/>
    <w:rsid w:val="00306ECE"/>
    <w:rsid w:val="003072F0"/>
    <w:rsid w:val="00307455"/>
    <w:rsid w:val="0030752B"/>
    <w:rsid w:val="003077C9"/>
    <w:rsid w:val="00307A7F"/>
    <w:rsid w:val="00307C21"/>
    <w:rsid w:val="00307C78"/>
    <w:rsid w:val="00307D67"/>
    <w:rsid w:val="003102A2"/>
    <w:rsid w:val="0031095A"/>
    <w:rsid w:val="00310B81"/>
    <w:rsid w:val="00310BE6"/>
    <w:rsid w:val="00310EEC"/>
    <w:rsid w:val="00310EFE"/>
    <w:rsid w:val="00311010"/>
    <w:rsid w:val="003113AE"/>
    <w:rsid w:val="003113BC"/>
    <w:rsid w:val="003113FA"/>
    <w:rsid w:val="00311708"/>
    <w:rsid w:val="00311745"/>
    <w:rsid w:val="00311A05"/>
    <w:rsid w:val="00311A7E"/>
    <w:rsid w:val="00311C43"/>
    <w:rsid w:val="00311C6F"/>
    <w:rsid w:val="00311FB1"/>
    <w:rsid w:val="003120C5"/>
    <w:rsid w:val="003120ED"/>
    <w:rsid w:val="0031236D"/>
    <w:rsid w:val="00312537"/>
    <w:rsid w:val="0031355C"/>
    <w:rsid w:val="00313583"/>
    <w:rsid w:val="0031377E"/>
    <w:rsid w:val="003137CF"/>
    <w:rsid w:val="003139AF"/>
    <w:rsid w:val="00313EE9"/>
    <w:rsid w:val="003141FC"/>
    <w:rsid w:val="00314A66"/>
    <w:rsid w:val="00314D21"/>
    <w:rsid w:val="00314D88"/>
    <w:rsid w:val="0031553C"/>
    <w:rsid w:val="00315666"/>
    <w:rsid w:val="0031591A"/>
    <w:rsid w:val="00315B24"/>
    <w:rsid w:val="003160C2"/>
    <w:rsid w:val="0031617D"/>
    <w:rsid w:val="00316708"/>
    <w:rsid w:val="003167B2"/>
    <w:rsid w:val="00316F92"/>
    <w:rsid w:val="00316F93"/>
    <w:rsid w:val="003170E5"/>
    <w:rsid w:val="0031720B"/>
    <w:rsid w:val="00317ACC"/>
    <w:rsid w:val="00317F24"/>
    <w:rsid w:val="003202AE"/>
    <w:rsid w:val="00320B93"/>
    <w:rsid w:val="00320BDB"/>
    <w:rsid w:val="00321000"/>
    <w:rsid w:val="003218C6"/>
    <w:rsid w:val="00321AC3"/>
    <w:rsid w:val="00321D97"/>
    <w:rsid w:val="003221A4"/>
    <w:rsid w:val="003222EA"/>
    <w:rsid w:val="00322361"/>
    <w:rsid w:val="00322F66"/>
    <w:rsid w:val="003232E9"/>
    <w:rsid w:val="00323409"/>
    <w:rsid w:val="0032342F"/>
    <w:rsid w:val="00323E7E"/>
    <w:rsid w:val="00324BCB"/>
    <w:rsid w:val="00325052"/>
    <w:rsid w:val="003252A2"/>
    <w:rsid w:val="0032536D"/>
    <w:rsid w:val="00325A01"/>
    <w:rsid w:val="00325A15"/>
    <w:rsid w:val="00325B50"/>
    <w:rsid w:val="00325EE4"/>
    <w:rsid w:val="00326527"/>
    <w:rsid w:val="00326736"/>
    <w:rsid w:val="00326772"/>
    <w:rsid w:val="00326E71"/>
    <w:rsid w:val="003270D1"/>
    <w:rsid w:val="00327621"/>
    <w:rsid w:val="003276DA"/>
    <w:rsid w:val="00327D50"/>
    <w:rsid w:val="00327DCA"/>
    <w:rsid w:val="00330048"/>
    <w:rsid w:val="0033029B"/>
    <w:rsid w:val="003306BA"/>
    <w:rsid w:val="003309A0"/>
    <w:rsid w:val="00330B02"/>
    <w:rsid w:val="00331270"/>
    <w:rsid w:val="00331403"/>
    <w:rsid w:val="0033169F"/>
    <w:rsid w:val="003316E4"/>
    <w:rsid w:val="00331705"/>
    <w:rsid w:val="00331900"/>
    <w:rsid w:val="00331F3F"/>
    <w:rsid w:val="0033221D"/>
    <w:rsid w:val="00332789"/>
    <w:rsid w:val="003328C6"/>
    <w:rsid w:val="00332D7D"/>
    <w:rsid w:val="00333023"/>
    <w:rsid w:val="003331D3"/>
    <w:rsid w:val="0033346C"/>
    <w:rsid w:val="00333636"/>
    <w:rsid w:val="003336AE"/>
    <w:rsid w:val="00333A76"/>
    <w:rsid w:val="00333CAC"/>
    <w:rsid w:val="00333FE4"/>
    <w:rsid w:val="00333FFA"/>
    <w:rsid w:val="0033411D"/>
    <w:rsid w:val="003349A2"/>
    <w:rsid w:val="00334E44"/>
    <w:rsid w:val="00334F96"/>
    <w:rsid w:val="00334FF7"/>
    <w:rsid w:val="003350EF"/>
    <w:rsid w:val="0033535C"/>
    <w:rsid w:val="00335617"/>
    <w:rsid w:val="00335868"/>
    <w:rsid w:val="00335A1F"/>
    <w:rsid w:val="00335FBC"/>
    <w:rsid w:val="00336168"/>
    <w:rsid w:val="0033624E"/>
    <w:rsid w:val="00336528"/>
    <w:rsid w:val="003369EF"/>
    <w:rsid w:val="00336F95"/>
    <w:rsid w:val="00337007"/>
    <w:rsid w:val="003375E8"/>
    <w:rsid w:val="003376CE"/>
    <w:rsid w:val="00337C07"/>
    <w:rsid w:val="0034049B"/>
    <w:rsid w:val="00340609"/>
    <w:rsid w:val="00340A15"/>
    <w:rsid w:val="00340A9F"/>
    <w:rsid w:val="00340CFC"/>
    <w:rsid w:val="00340DCF"/>
    <w:rsid w:val="003410EC"/>
    <w:rsid w:val="003411AA"/>
    <w:rsid w:val="00341287"/>
    <w:rsid w:val="00341470"/>
    <w:rsid w:val="003414C3"/>
    <w:rsid w:val="003417CB"/>
    <w:rsid w:val="003418CC"/>
    <w:rsid w:val="00341A05"/>
    <w:rsid w:val="00341C73"/>
    <w:rsid w:val="00342636"/>
    <w:rsid w:val="00342EB2"/>
    <w:rsid w:val="00342F26"/>
    <w:rsid w:val="0034315D"/>
    <w:rsid w:val="00343173"/>
    <w:rsid w:val="0034390D"/>
    <w:rsid w:val="00343932"/>
    <w:rsid w:val="003442C2"/>
    <w:rsid w:val="003444E6"/>
    <w:rsid w:val="003447D7"/>
    <w:rsid w:val="003447DE"/>
    <w:rsid w:val="00344937"/>
    <w:rsid w:val="003449A3"/>
    <w:rsid w:val="00345141"/>
    <w:rsid w:val="00345B65"/>
    <w:rsid w:val="0034621D"/>
    <w:rsid w:val="00346303"/>
    <w:rsid w:val="00346480"/>
    <w:rsid w:val="00346D21"/>
    <w:rsid w:val="0034798E"/>
    <w:rsid w:val="00347AEC"/>
    <w:rsid w:val="00347C61"/>
    <w:rsid w:val="0035001C"/>
    <w:rsid w:val="00350374"/>
    <w:rsid w:val="003504AC"/>
    <w:rsid w:val="003508CD"/>
    <w:rsid w:val="00350B3C"/>
    <w:rsid w:val="00350C92"/>
    <w:rsid w:val="00350EE2"/>
    <w:rsid w:val="0035161D"/>
    <w:rsid w:val="003516B0"/>
    <w:rsid w:val="0035183F"/>
    <w:rsid w:val="00351A89"/>
    <w:rsid w:val="00351AC3"/>
    <w:rsid w:val="00351B06"/>
    <w:rsid w:val="0035239A"/>
    <w:rsid w:val="003525A6"/>
    <w:rsid w:val="0035260A"/>
    <w:rsid w:val="00352810"/>
    <w:rsid w:val="003528E3"/>
    <w:rsid w:val="0035296D"/>
    <w:rsid w:val="00352B95"/>
    <w:rsid w:val="00352D8C"/>
    <w:rsid w:val="00352E53"/>
    <w:rsid w:val="0035357C"/>
    <w:rsid w:val="003537CD"/>
    <w:rsid w:val="00353926"/>
    <w:rsid w:val="00353A17"/>
    <w:rsid w:val="00353B39"/>
    <w:rsid w:val="00353D7E"/>
    <w:rsid w:val="00354C7D"/>
    <w:rsid w:val="00354C9B"/>
    <w:rsid w:val="00354ECE"/>
    <w:rsid w:val="00354EED"/>
    <w:rsid w:val="0035520F"/>
    <w:rsid w:val="003553B3"/>
    <w:rsid w:val="0035565A"/>
    <w:rsid w:val="00355760"/>
    <w:rsid w:val="00355818"/>
    <w:rsid w:val="00355BFD"/>
    <w:rsid w:val="003562A1"/>
    <w:rsid w:val="003564E7"/>
    <w:rsid w:val="00356FA1"/>
    <w:rsid w:val="00357195"/>
    <w:rsid w:val="00357CD0"/>
    <w:rsid w:val="00360342"/>
    <w:rsid w:val="00360447"/>
    <w:rsid w:val="00360629"/>
    <w:rsid w:val="00360C3F"/>
    <w:rsid w:val="0036121E"/>
    <w:rsid w:val="003612EC"/>
    <w:rsid w:val="003614E6"/>
    <w:rsid w:val="003614F6"/>
    <w:rsid w:val="00361BD8"/>
    <w:rsid w:val="00361CCA"/>
    <w:rsid w:val="00361DAA"/>
    <w:rsid w:val="00361DE1"/>
    <w:rsid w:val="00361F16"/>
    <w:rsid w:val="00362185"/>
    <w:rsid w:val="00362258"/>
    <w:rsid w:val="0036240A"/>
    <w:rsid w:val="003627E0"/>
    <w:rsid w:val="0036303D"/>
    <w:rsid w:val="00363156"/>
    <w:rsid w:val="003632AD"/>
    <w:rsid w:val="003632C4"/>
    <w:rsid w:val="00363439"/>
    <w:rsid w:val="00363786"/>
    <w:rsid w:val="0036378E"/>
    <w:rsid w:val="003637A7"/>
    <w:rsid w:val="003637EF"/>
    <w:rsid w:val="003638B3"/>
    <w:rsid w:val="00364555"/>
    <w:rsid w:val="00364AC3"/>
    <w:rsid w:val="00365561"/>
    <w:rsid w:val="0036563C"/>
    <w:rsid w:val="00365716"/>
    <w:rsid w:val="0036581E"/>
    <w:rsid w:val="00365D16"/>
    <w:rsid w:val="00366239"/>
    <w:rsid w:val="003664CA"/>
    <w:rsid w:val="00366A43"/>
    <w:rsid w:val="00366C5D"/>
    <w:rsid w:val="00366F94"/>
    <w:rsid w:val="0036710A"/>
    <w:rsid w:val="003672E4"/>
    <w:rsid w:val="003674FD"/>
    <w:rsid w:val="00367777"/>
    <w:rsid w:val="003677FB"/>
    <w:rsid w:val="00367CCE"/>
    <w:rsid w:val="00367D92"/>
    <w:rsid w:val="00367F24"/>
    <w:rsid w:val="003700DD"/>
    <w:rsid w:val="0037033A"/>
    <w:rsid w:val="00370EED"/>
    <w:rsid w:val="00370F33"/>
    <w:rsid w:val="0037109F"/>
    <w:rsid w:val="0037130B"/>
    <w:rsid w:val="003714CB"/>
    <w:rsid w:val="00371F6F"/>
    <w:rsid w:val="0037295D"/>
    <w:rsid w:val="00372C9D"/>
    <w:rsid w:val="00372D1C"/>
    <w:rsid w:val="00372E4C"/>
    <w:rsid w:val="00372FC8"/>
    <w:rsid w:val="003732BE"/>
    <w:rsid w:val="003739F3"/>
    <w:rsid w:val="00373A2C"/>
    <w:rsid w:val="00373A49"/>
    <w:rsid w:val="00373F0C"/>
    <w:rsid w:val="003740E7"/>
    <w:rsid w:val="00374125"/>
    <w:rsid w:val="00374444"/>
    <w:rsid w:val="00374494"/>
    <w:rsid w:val="003744D5"/>
    <w:rsid w:val="00374687"/>
    <w:rsid w:val="00374974"/>
    <w:rsid w:val="00374B21"/>
    <w:rsid w:val="00374DE0"/>
    <w:rsid w:val="003752F9"/>
    <w:rsid w:val="003753C5"/>
    <w:rsid w:val="00376064"/>
    <w:rsid w:val="00376827"/>
    <w:rsid w:val="00376A88"/>
    <w:rsid w:val="0037729E"/>
    <w:rsid w:val="003779C3"/>
    <w:rsid w:val="00380014"/>
    <w:rsid w:val="003800BC"/>
    <w:rsid w:val="00380298"/>
    <w:rsid w:val="003804AF"/>
    <w:rsid w:val="0038054D"/>
    <w:rsid w:val="003805BA"/>
    <w:rsid w:val="00380F87"/>
    <w:rsid w:val="00381162"/>
    <w:rsid w:val="003812A5"/>
    <w:rsid w:val="003813AC"/>
    <w:rsid w:val="00381B8D"/>
    <w:rsid w:val="00381BDF"/>
    <w:rsid w:val="00381C73"/>
    <w:rsid w:val="00381E52"/>
    <w:rsid w:val="003821AE"/>
    <w:rsid w:val="003821DF"/>
    <w:rsid w:val="00382ED9"/>
    <w:rsid w:val="00382EFE"/>
    <w:rsid w:val="0038310E"/>
    <w:rsid w:val="0038377B"/>
    <w:rsid w:val="00383AC0"/>
    <w:rsid w:val="00383C10"/>
    <w:rsid w:val="00383C2C"/>
    <w:rsid w:val="0038426A"/>
    <w:rsid w:val="0038449D"/>
    <w:rsid w:val="00384704"/>
    <w:rsid w:val="00384C7B"/>
    <w:rsid w:val="00384DB2"/>
    <w:rsid w:val="00384DC0"/>
    <w:rsid w:val="00384F2E"/>
    <w:rsid w:val="00385113"/>
    <w:rsid w:val="00385275"/>
    <w:rsid w:val="00385546"/>
    <w:rsid w:val="0038557A"/>
    <w:rsid w:val="0038574A"/>
    <w:rsid w:val="00385795"/>
    <w:rsid w:val="0038596B"/>
    <w:rsid w:val="00385A74"/>
    <w:rsid w:val="00385EEB"/>
    <w:rsid w:val="00385FE1"/>
    <w:rsid w:val="00386222"/>
    <w:rsid w:val="003865EC"/>
    <w:rsid w:val="00386681"/>
    <w:rsid w:val="00386BD0"/>
    <w:rsid w:val="00386E66"/>
    <w:rsid w:val="00387368"/>
    <w:rsid w:val="00387ADC"/>
    <w:rsid w:val="00387BB2"/>
    <w:rsid w:val="00387E35"/>
    <w:rsid w:val="00390012"/>
    <w:rsid w:val="0039009C"/>
    <w:rsid w:val="00390118"/>
    <w:rsid w:val="00390188"/>
    <w:rsid w:val="003901EC"/>
    <w:rsid w:val="003906F3"/>
    <w:rsid w:val="00390CBE"/>
    <w:rsid w:val="003914F5"/>
    <w:rsid w:val="0039161E"/>
    <w:rsid w:val="00391749"/>
    <w:rsid w:val="003924F2"/>
    <w:rsid w:val="003925A7"/>
    <w:rsid w:val="003926A5"/>
    <w:rsid w:val="003926CF"/>
    <w:rsid w:val="003927EE"/>
    <w:rsid w:val="00392972"/>
    <w:rsid w:val="00392A38"/>
    <w:rsid w:val="003935CB"/>
    <w:rsid w:val="00393ED2"/>
    <w:rsid w:val="003940EB"/>
    <w:rsid w:val="003943FC"/>
    <w:rsid w:val="00394B96"/>
    <w:rsid w:val="00394C76"/>
    <w:rsid w:val="00394D13"/>
    <w:rsid w:val="00394FE6"/>
    <w:rsid w:val="0039512A"/>
    <w:rsid w:val="0039575C"/>
    <w:rsid w:val="0039590A"/>
    <w:rsid w:val="00395ADD"/>
    <w:rsid w:val="00395BD7"/>
    <w:rsid w:val="00395D49"/>
    <w:rsid w:val="00395F28"/>
    <w:rsid w:val="0039617F"/>
    <w:rsid w:val="00396443"/>
    <w:rsid w:val="00396508"/>
    <w:rsid w:val="003966DB"/>
    <w:rsid w:val="00396A81"/>
    <w:rsid w:val="00396E6B"/>
    <w:rsid w:val="00397717"/>
    <w:rsid w:val="00397769"/>
    <w:rsid w:val="0039787B"/>
    <w:rsid w:val="003979E0"/>
    <w:rsid w:val="00397E0A"/>
    <w:rsid w:val="003A0060"/>
    <w:rsid w:val="003A00F5"/>
    <w:rsid w:val="003A0497"/>
    <w:rsid w:val="003A0589"/>
    <w:rsid w:val="003A0ADD"/>
    <w:rsid w:val="003A0B49"/>
    <w:rsid w:val="003A0CD7"/>
    <w:rsid w:val="003A0F14"/>
    <w:rsid w:val="003A127E"/>
    <w:rsid w:val="003A1AB4"/>
    <w:rsid w:val="003A1B4A"/>
    <w:rsid w:val="003A1BF8"/>
    <w:rsid w:val="003A1E6B"/>
    <w:rsid w:val="003A1F79"/>
    <w:rsid w:val="003A20C9"/>
    <w:rsid w:val="003A22C1"/>
    <w:rsid w:val="003A2646"/>
    <w:rsid w:val="003A287C"/>
    <w:rsid w:val="003A28C3"/>
    <w:rsid w:val="003A2B22"/>
    <w:rsid w:val="003A2B8E"/>
    <w:rsid w:val="003A2FB6"/>
    <w:rsid w:val="003A334A"/>
    <w:rsid w:val="003A3372"/>
    <w:rsid w:val="003A3EFC"/>
    <w:rsid w:val="003A3FA9"/>
    <w:rsid w:val="003A43AF"/>
    <w:rsid w:val="003A4949"/>
    <w:rsid w:val="003A4A06"/>
    <w:rsid w:val="003A4A73"/>
    <w:rsid w:val="003A4AFE"/>
    <w:rsid w:val="003A4C04"/>
    <w:rsid w:val="003A5820"/>
    <w:rsid w:val="003A6033"/>
    <w:rsid w:val="003A61AD"/>
    <w:rsid w:val="003A697B"/>
    <w:rsid w:val="003A6A8A"/>
    <w:rsid w:val="003A6B43"/>
    <w:rsid w:val="003A6E49"/>
    <w:rsid w:val="003A6EBE"/>
    <w:rsid w:val="003A701E"/>
    <w:rsid w:val="003A7082"/>
    <w:rsid w:val="003A77DA"/>
    <w:rsid w:val="003A78B4"/>
    <w:rsid w:val="003A7A6B"/>
    <w:rsid w:val="003A7DC4"/>
    <w:rsid w:val="003B0128"/>
    <w:rsid w:val="003B019B"/>
    <w:rsid w:val="003B03D2"/>
    <w:rsid w:val="003B076B"/>
    <w:rsid w:val="003B0877"/>
    <w:rsid w:val="003B0ACD"/>
    <w:rsid w:val="003B0BB9"/>
    <w:rsid w:val="003B0BCD"/>
    <w:rsid w:val="003B0E98"/>
    <w:rsid w:val="003B101E"/>
    <w:rsid w:val="003B1086"/>
    <w:rsid w:val="003B10C2"/>
    <w:rsid w:val="003B12D6"/>
    <w:rsid w:val="003B1395"/>
    <w:rsid w:val="003B1964"/>
    <w:rsid w:val="003B1C9B"/>
    <w:rsid w:val="003B215D"/>
    <w:rsid w:val="003B222B"/>
    <w:rsid w:val="003B22C1"/>
    <w:rsid w:val="003B2430"/>
    <w:rsid w:val="003B2682"/>
    <w:rsid w:val="003B27A0"/>
    <w:rsid w:val="003B2B9D"/>
    <w:rsid w:val="003B30F1"/>
    <w:rsid w:val="003B33BB"/>
    <w:rsid w:val="003B3682"/>
    <w:rsid w:val="003B3D03"/>
    <w:rsid w:val="003B3EA1"/>
    <w:rsid w:val="003B46A4"/>
    <w:rsid w:val="003B479D"/>
    <w:rsid w:val="003B4802"/>
    <w:rsid w:val="003B49D1"/>
    <w:rsid w:val="003B4CCC"/>
    <w:rsid w:val="003B4FE5"/>
    <w:rsid w:val="003B5599"/>
    <w:rsid w:val="003B5783"/>
    <w:rsid w:val="003B59B3"/>
    <w:rsid w:val="003B5DBF"/>
    <w:rsid w:val="003B64EA"/>
    <w:rsid w:val="003B67B4"/>
    <w:rsid w:val="003B687D"/>
    <w:rsid w:val="003B6F3A"/>
    <w:rsid w:val="003B7014"/>
    <w:rsid w:val="003B7167"/>
    <w:rsid w:val="003B7690"/>
    <w:rsid w:val="003B774F"/>
    <w:rsid w:val="003B79CD"/>
    <w:rsid w:val="003B7B2A"/>
    <w:rsid w:val="003B7DE7"/>
    <w:rsid w:val="003C0724"/>
    <w:rsid w:val="003C0DA3"/>
    <w:rsid w:val="003C118A"/>
    <w:rsid w:val="003C173E"/>
    <w:rsid w:val="003C17F5"/>
    <w:rsid w:val="003C1929"/>
    <w:rsid w:val="003C1D83"/>
    <w:rsid w:val="003C2273"/>
    <w:rsid w:val="003C2623"/>
    <w:rsid w:val="003C2628"/>
    <w:rsid w:val="003C2691"/>
    <w:rsid w:val="003C289E"/>
    <w:rsid w:val="003C2CEF"/>
    <w:rsid w:val="003C2E17"/>
    <w:rsid w:val="003C2E58"/>
    <w:rsid w:val="003C3016"/>
    <w:rsid w:val="003C336E"/>
    <w:rsid w:val="003C33DF"/>
    <w:rsid w:val="003C3441"/>
    <w:rsid w:val="003C36CE"/>
    <w:rsid w:val="003C3708"/>
    <w:rsid w:val="003C3933"/>
    <w:rsid w:val="003C3B3F"/>
    <w:rsid w:val="003C3EC3"/>
    <w:rsid w:val="003C461D"/>
    <w:rsid w:val="003C4AD2"/>
    <w:rsid w:val="003C4EE3"/>
    <w:rsid w:val="003C549F"/>
    <w:rsid w:val="003C5536"/>
    <w:rsid w:val="003C55AB"/>
    <w:rsid w:val="003C5BED"/>
    <w:rsid w:val="003C5EC7"/>
    <w:rsid w:val="003C5F9E"/>
    <w:rsid w:val="003C5FFA"/>
    <w:rsid w:val="003C6504"/>
    <w:rsid w:val="003C661A"/>
    <w:rsid w:val="003C663F"/>
    <w:rsid w:val="003C6FEA"/>
    <w:rsid w:val="003C74AB"/>
    <w:rsid w:val="003C768C"/>
    <w:rsid w:val="003C7B38"/>
    <w:rsid w:val="003C7E81"/>
    <w:rsid w:val="003D00A8"/>
    <w:rsid w:val="003D0111"/>
    <w:rsid w:val="003D02A2"/>
    <w:rsid w:val="003D02F6"/>
    <w:rsid w:val="003D06F8"/>
    <w:rsid w:val="003D0AEE"/>
    <w:rsid w:val="003D1046"/>
    <w:rsid w:val="003D1047"/>
    <w:rsid w:val="003D10EC"/>
    <w:rsid w:val="003D1164"/>
    <w:rsid w:val="003D12BC"/>
    <w:rsid w:val="003D13FE"/>
    <w:rsid w:val="003D15D4"/>
    <w:rsid w:val="003D1C5E"/>
    <w:rsid w:val="003D1F32"/>
    <w:rsid w:val="003D2148"/>
    <w:rsid w:val="003D27BD"/>
    <w:rsid w:val="003D304D"/>
    <w:rsid w:val="003D3151"/>
    <w:rsid w:val="003D36FF"/>
    <w:rsid w:val="003D3752"/>
    <w:rsid w:val="003D376D"/>
    <w:rsid w:val="003D3814"/>
    <w:rsid w:val="003D3C29"/>
    <w:rsid w:val="003D3DC3"/>
    <w:rsid w:val="003D421F"/>
    <w:rsid w:val="003D4A33"/>
    <w:rsid w:val="003D4B69"/>
    <w:rsid w:val="003D4C13"/>
    <w:rsid w:val="003D4EB3"/>
    <w:rsid w:val="003D4FC1"/>
    <w:rsid w:val="003D5171"/>
    <w:rsid w:val="003D52D5"/>
    <w:rsid w:val="003D5A88"/>
    <w:rsid w:val="003D5E6D"/>
    <w:rsid w:val="003D620F"/>
    <w:rsid w:val="003D6253"/>
    <w:rsid w:val="003D6934"/>
    <w:rsid w:val="003D6949"/>
    <w:rsid w:val="003D703D"/>
    <w:rsid w:val="003D730C"/>
    <w:rsid w:val="003D76CE"/>
    <w:rsid w:val="003D7B91"/>
    <w:rsid w:val="003D7CC8"/>
    <w:rsid w:val="003E0340"/>
    <w:rsid w:val="003E03E7"/>
    <w:rsid w:val="003E07A5"/>
    <w:rsid w:val="003E07BC"/>
    <w:rsid w:val="003E08C5"/>
    <w:rsid w:val="003E0C63"/>
    <w:rsid w:val="003E0C69"/>
    <w:rsid w:val="003E0C92"/>
    <w:rsid w:val="003E10B6"/>
    <w:rsid w:val="003E1470"/>
    <w:rsid w:val="003E29DB"/>
    <w:rsid w:val="003E2AC6"/>
    <w:rsid w:val="003E2C05"/>
    <w:rsid w:val="003E30BB"/>
    <w:rsid w:val="003E3217"/>
    <w:rsid w:val="003E3524"/>
    <w:rsid w:val="003E393B"/>
    <w:rsid w:val="003E3AC6"/>
    <w:rsid w:val="003E3B90"/>
    <w:rsid w:val="003E3C18"/>
    <w:rsid w:val="003E4192"/>
    <w:rsid w:val="003E4372"/>
    <w:rsid w:val="003E44FF"/>
    <w:rsid w:val="003E4519"/>
    <w:rsid w:val="003E493C"/>
    <w:rsid w:val="003E4A99"/>
    <w:rsid w:val="003E4AE7"/>
    <w:rsid w:val="003E4E85"/>
    <w:rsid w:val="003E503B"/>
    <w:rsid w:val="003E5044"/>
    <w:rsid w:val="003E5B02"/>
    <w:rsid w:val="003E5FFC"/>
    <w:rsid w:val="003E6471"/>
    <w:rsid w:val="003E678A"/>
    <w:rsid w:val="003E6A45"/>
    <w:rsid w:val="003E6D66"/>
    <w:rsid w:val="003E6DF1"/>
    <w:rsid w:val="003E6EFE"/>
    <w:rsid w:val="003E76F7"/>
    <w:rsid w:val="003E7829"/>
    <w:rsid w:val="003E7CAA"/>
    <w:rsid w:val="003F0296"/>
    <w:rsid w:val="003F041B"/>
    <w:rsid w:val="003F0477"/>
    <w:rsid w:val="003F0855"/>
    <w:rsid w:val="003F099A"/>
    <w:rsid w:val="003F0BBE"/>
    <w:rsid w:val="003F1350"/>
    <w:rsid w:val="003F162A"/>
    <w:rsid w:val="003F18F8"/>
    <w:rsid w:val="003F193D"/>
    <w:rsid w:val="003F1AED"/>
    <w:rsid w:val="003F2399"/>
    <w:rsid w:val="003F2BA5"/>
    <w:rsid w:val="003F3187"/>
    <w:rsid w:val="003F321D"/>
    <w:rsid w:val="003F3BC1"/>
    <w:rsid w:val="003F3C1A"/>
    <w:rsid w:val="003F3C7D"/>
    <w:rsid w:val="003F3D99"/>
    <w:rsid w:val="003F3EED"/>
    <w:rsid w:val="003F3F4C"/>
    <w:rsid w:val="003F434D"/>
    <w:rsid w:val="003F4886"/>
    <w:rsid w:val="003F4AAE"/>
    <w:rsid w:val="003F4D5E"/>
    <w:rsid w:val="003F4F1C"/>
    <w:rsid w:val="003F568F"/>
    <w:rsid w:val="003F5775"/>
    <w:rsid w:val="003F586E"/>
    <w:rsid w:val="003F58D8"/>
    <w:rsid w:val="003F5939"/>
    <w:rsid w:val="003F5BDA"/>
    <w:rsid w:val="003F602B"/>
    <w:rsid w:val="003F61F8"/>
    <w:rsid w:val="003F62A2"/>
    <w:rsid w:val="003F650C"/>
    <w:rsid w:val="003F65A5"/>
    <w:rsid w:val="003F6C2F"/>
    <w:rsid w:val="003F7820"/>
    <w:rsid w:val="003F7A9C"/>
    <w:rsid w:val="00400090"/>
    <w:rsid w:val="004000E7"/>
    <w:rsid w:val="004002B6"/>
    <w:rsid w:val="004004C9"/>
    <w:rsid w:val="004005DB"/>
    <w:rsid w:val="00400BBF"/>
    <w:rsid w:val="00400BF8"/>
    <w:rsid w:val="00400C1C"/>
    <w:rsid w:val="00400CE3"/>
    <w:rsid w:val="00400D0F"/>
    <w:rsid w:val="00400DD7"/>
    <w:rsid w:val="0040103F"/>
    <w:rsid w:val="00401132"/>
    <w:rsid w:val="00401359"/>
    <w:rsid w:val="00401819"/>
    <w:rsid w:val="004019E8"/>
    <w:rsid w:val="00401A44"/>
    <w:rsid w:val="00401B03"/>
    <w:rsid w:val="00401BE7"/>
    <w:rsid w:val="00401BFC"/>
    <w:rsid w:val="0040210F"/>
    <w:rsid w:val="004021C6"/>
    <w:rsid w:val="0040256A"/>
    <w:rsid w:val="00402788"/>
    <w:rsid w:val="00402AAC"/>
    <w:rsid w:val="0040310C"/>
    <w:rsid w:val="004033B0"/>
    <w:rsid w:val="0040360D"/>
    <w:rsid w:val="00403956"/>
    <w:rsid w:val="00403D1A"/>
    <w:rsid w:val="00403D5F"/>
    <w:rsid w:val="00403E50"/>
    <w:rsid w:val="00403F24"/>
    <w:rsid w:val="00404687"/>
    <w:rsid w:val="00404801"/>
    <w:rsid w:val="00404808"/>
    <w:rsid w:val="00404AE7"/>
    <w:rsid w:val="004051EB"/>
    <w:rsid w:val="004052AE"/>
    <w:rsid w:val="004054CD"/>
    <w:rsid w:val="00405C74"/>
    <w:rsid w:val="00405DAC"/>
    <w:rsid w:val="00405FED"/>
    <w:rsid w:val="00406144"/>
    <w:rsid w:val="00406253"/>
    <w:rsid w:val="00406297"/>
    <w:rsid w:val="0040657F"/>
    <w:rsid w:val="00406969"/>
    <w:rsid w:val="00406B85"/>
    <w:rsid w:val="00406C9C"/>
    <w:rsid w:val="004070D2"/>
    <w:rsid w:val="00407141"/>
    <w:rsid w:val="004072B1"/>
    <w:rsid w:val="00407326"/>
    <w:rsid w:val="0040773B"/>
    <w:rsid w:val="00407769"/>
    <w:rsid w:val="004077FE"/>
    <w:rsid w:val="0040797C"/>
    <w:rsid w:val="00407B81"/>
    <w:rsid w:val="00407C26"/>
    <w:rsid w:val="004101E1"/>
    <w:rsid w:val="004116AE"/>
    <w:rsid w:val="00411FA3"/>
    <w:rsid w:val="004120A4"/>
    <w:rsid w:val="004120C5"/>
    <w:rsid w:val="0041264D"/>
    <w:rsid w:val="00412895"/>
    <w:rsid w:val="0041296C"/>
    <w:rsid w:val="00412E00"/>
    <w:rsid w:val="00412E30"/>
    <w:rsid w:val="00412E57"/>
    <w:rsid w:val="00412F91"/>
    <w:rsid w:val="004132D1"/>
    <w:rsid w:val="004133E6"/>
    <w:rsid w:val="00413455"/>
    <w:rsid w:val="004134F7"/>
    <w:rsid w:val="00413556"/>
    <w:rsid w:val="00413AD2"/>
    <w:rsid w:val="00413B64"/>
    <w:rsid w:val="00413C32"/>
    <w:rsid w:val="00413C67"/>
    <w:rsid w:val="00413DC4"/>
    <w:rsid w:val="004141DD"/>
    <w:rsid w:val="004147A2"/>
    <w:rsid w:val="00414C03"/>
    <w:rsid w:val="00414C61"/>
    <w:rsid w:val="00414D00"/>
    <w:rsid w:val="00414FCA"/>
    <w:rsid w:val="00415196"/>
    <w:rsid w:val="004155B6"/>
    <w:rsid w:val="00415625"/>
    <w:rsid w:val="00415C22"/>
    <w:rsid w:val="00415DE1"/>
    <w:rsid w:val="00415E64"/>
    <w:rsid w:val="0041669E"/>
    <w:rsid w:val="004167D0"/>
    <w:rsid w:val="00416BED"/>
    <w:rsid w:val="00416EB6"/>
    <w:rsid w:val="00417050"/>
    <w:rsid w:val="004173B8"/>
    <w:rsid w:val="004176B9"/>
    <w:rsid w:val="00417D0C"/>
    <w:rsid w:val="00417E92"/>
    <w:rsid w:val="00420587"/>
    <w:rsid w:val="00420815"/>
    <w:rsid w:val="00420896"/>
    <w:rsid w:val="00420A7F"/>
    <w:rsid w:val="0042103D"/>
    <w:rsid w:val="00421122"/>
    <w:rsid w:val="00421447"/>
    <w:rsid w:val="0042173C"/>
    <w:rsid w:val="00421B0F"/>
    <w:rsid w:val="00421BCD"/>
    <w:rsid w:val="00422074"/>
    <w:rsid w:val="00422197"/>
    <w:rsid w:val="0042268F"/>
    <w:rsid w:val="00422785"/>
    <w:rsid w:val="004229A3"/>
    <w:rsid w:val="00422D0F"/>
    <w:rsid w:val="00422F5B"/>
    <w:rsid w:val="00422FBC"/>
    <w:rsid w:val="004233DB"/>
    <w:rsid w:val="00423566"/>
    <w:rsid w:val="00423D2E"/>
    <w:rsid w:val="00424024"/>
    <w:rsid w:val="00424126"/>
    <w:rsid w:val="0042425B"/>
    <w:rsid w:val="004242D3"/>
    <w:rsid w:val="00424399"/>
    <w:rsid w:val="00424421"/>
    <w:rsid w:val="004244E8"/>
    <w:rsid w:val="00424D9B"/>
    <w:rsid w:val="00424E23"/>
    <w:rsid w:val="00425026"/>
    <w:rsid w:val="00425121"/>
    <w:rsid w:val="004251AE"/>
    <w:rsid w:val="00425D7C"/>
    <w:rsid w:val="0042610B"/>
    <w:rsid w:val="00426233"/>
    <w:rsid w:val="004263F3"/>
    <w:rsid w:val="00426523"/>
    <w:rsid w:val="004271BE"/>
    <w:rsid w:val="0042732D"/>
    <w:rsid w:val="0042765D"/>
    <w:rsid w:val="004276B8"/>
    <w:rsid w:val="00427982"/>
    <w:rsid w:val="00427AAF"/>
    <w:rsid w:val="00427B82"/>
    <w:rsid w:val="00427F63"/>
    <w:rsid w:val="00427FC9"/>
    <w:rsid w:val="0043021E"/>
    <w:rsid w:val="00430B29"/>
    <w:rsid w:val="00430BAA"/>
    <w:rsid w:val="0043172D"/>
    <w:rsid w:val="00431B57"/>
    <w:rsid w:val="00431B5A"/>
    <w:rsid w:val="00432163"/>
    <w:rsid w:val="004322E3"/>
    <w:rsid w:val="00432773"/>
    <w:rsid w:val="0043283D"/>
    <w:rsid w:val="00432C6D"/>
    <w:rsid w:val="004330CB"/>
    <w:rsid w:val="004332ED"/>
    <w:rsid w:val="004333D3"/>
    <w:rsid w:val="0043367D"/>
    <w:rsid w:val="00433722"/>
    <w:rsid w:val="00433775"/>
    <w:rsid w:val="0043388C"/>
    <w:rsid w:val="004339C7"/>
    <w:rsid w:val="00433B6C"/>
    <w:rsid w:val="00433FA0"/>
    <w:rsid w:val="00434032"/>
    <w:rsid w:val="0043427D"/>
    <w:rsid w:val="00434478"/>
    <w:rsid w:val="00434694"/>
    <w:rsid w:val="0043471E"/>
    <w:rsid w:val="004348E9"/>
    <w:rsid w:val="004351B3"/>
    <w:rsid w:val="004354D3"/>
    <w:rsid w:val="00435822"/>
    <w:rsid w:val="00435B87"/>
    <w:rsid w:val="00435C8D"/>
    <w:rsid w:val="00435E58"/>
    <w:rsid w:val="004360E3"/>
    <w:rsid w:val="004367F9"/>
    <w:rsid w:val="00436847"/>
    <w:rsid w:val="00436B26"/>
    <w:rsid w:val="00436DF1"/>
    <w:rsid w:val="00436E2B"/>
    <w:rsid w:val="004372E8"/>
    <w:rsid w:val="00437302"/>
    <w:rsid w:val="004374A9"/>
    <w:rsid w:val="00437D0A"/>
    <w:rsid w:val="00440823"/>
    <w:rsid w:val="0044086E"/>
    <w:rsid w:val="00440A9E"/>
    <w:rsid w:val="00440E1E"/>
    <w:rsid w:val="004412D5"/>
    <w:rsid w:val="0044139E"/>
    <w:rsid w:val="00441473"/>
    <w:rsid w:val="00441888"/>
    <w:rsid w:val="004418CB"/>
    <w:rsid w:val="00441947"/>
    <w:rsid w:val="00442022"/>
    <w:rsid w:val="00442347"/>
    <w:rsid w:val="00442699"/>
    <w:rsid w:val="00442810"/>
    <w:rsid w:val="004428B2"/>
    <w:rsid w:val="00442DE0"/>
    <w:rsid w:val="00442E10"/>
    <w:rsid w:val="00442F9D"/>
    <w:rsid w:val="00442FB0"/>
    <w:rsid w:val="00443065"/>
    <w:rsid w:val="0044329D"/>
    <w:rsid w:val="00444185"/>
    <w:rsid w:val="00444238"/>
    <w:rsid w:val="00444353"/>
    <w:rsid w:val="00444453"/>
    <w:rsid w:val="0044445A"/>
    <w:rsid w:val="004445CA"/>
    <w:rsid w:val="0044463D"/>
    <w:rsid w:val="004447AE"/>
    <w:rsid w:val="004449AC"/>
    <w:rsid w:val="00444A22"/>
    <w:rsid w:val="00444D6C"/>
    <w:rsid w:val="004454C1"/>
    <w:rsid w:val="0044571A"/>
    <w:rsid w:val="0044571F"/>
    <w:rsid w:val="0044606F"/>
    <w:rsid w:val="00446356"/>
    <w:rsid w:val="00446357"/>
    <w:rsid w:val="0044636A"/>
    <w:rsid w:val="004463AA"/>
    <w:rsid w:val="00446460"/>
    <w:rsid w:val="004464E0"/>
    <w:rsid w:val="00446642"/>
    <w:rsid w:val="0044671A"/>
    <w:rsid w:val="00446A25"/>
    <w:rsid w:val="00446E11"/>
    <w:rsid w:val="00446F57"/>
    <w:rsid w:val="004470B0"/>
    <w:rsid w:val="00447188"/>
    <w:rsid w:val="004472CD"/>
    <w:rsid w:val="004478BE"/>
    <w:rsid w:val="00447A76"/>
    <w:rsid w:val="00447BDE"/>
    <w:rsid w:val="00447CAA"/>
    <w:rsid w:val="00450301"/>
    <w:rsid w:val="004506D7"/>
    <w:rsid w:val="004510B3"/>
    <w:rsid w:val="004510D5"/>
    <w:rsid w:val="004511F2"/>
    <w:rsid w:val="00451787"/>
    <w:rsid w:val="004518B0"/>
    <w:rsid w:val="004518E8"/>
    <w:rsid w:val="00451D6C"/>
    <w:rsid w:val="00451F64"/>
    <w:rsid w:val="004520F5"/>
    <w:rsid w:val="004523E4"/>
    <w:rsid w:val="00452412"/>
    <w:rsid w:val="004526F1"/>
    <w:rsid w:val="00452751"/>
    <w:rsid w:val="00452B1E"/>
    <w:rsid w:val="00452E1E"/>
    <w:rsid w:val="00453207"/>
    <w:rsid w:val="0045321D"/>
    <w:rsid w:val="00453858"/>
    <w:rsid w:val="00453881"/>
    <w:rsid w:val="0045389E"/>
    <w:rsid w:val="004538F5"/>
    <w:rsid w:val="00453A30"/>
    <w:rsid w:val="00453BFC"/>
    <w:rsid w:val="00453CB9"/>
    <w:rsid w:val="00453F03"/>
    <w:rsid w:val="00454823"/>
    <w:rsid w:val="00454EBA"/>
    <w:rsid w:val="00454EC9"/>
    <w:rsid w:val="0045507E"/>
    <w:rsid w:val="0045517F"/>
    <w:rsid w:val="004551A4"/>
    <w:rsid w:val="0045522F"/>
    <w:rsid w:val="00455232"/>
    <w:rsid w:val="00455B89"/>
    <w:rsid w:val="0045622F"/>
    <w:rsid w:val="00456417"/>
    <w:rsid w:val="00456A39"/>
    <w:rsid w:val="00456CB6"/>
    <w:rsid w:val="00456F10"/>
    <w:rsid w:val="0045724D"/>
    <w:rsid w:val="004576D1"/>
    <w:rsid w:val="00457B0E"/>
    <w:rsid w:val="00460377"/>
    <w:rsid w:val="0046054D"/>
    <w:rsid w:val="00460B55"/>
    <w:rsid w:val="00460C54"/>
    <w:rsid w:val="00460C67"/>
    <w:rsid w:val="00460C9C"/>
    <w:rsid w:val="00460DFB"/>
    <w:rsid w:val="00461214"/>
    <w:rsid w:val="004618CB"/>
    <w:rsid w:val="00461B73"/>
    <w:rsid w:val="00461DBF"/>
    <w:rsid w:val="00462279"/>
    <w:rsid w:val="00462354"/>
    <w:rsid w:val="00462357"/>
    <w:rsid w:val="0046283C"/>
    <w:rsid w:val="0046288A"/>
    <w:rsid w:val="0046288C"/>
    <w:rsid w:val="00462BFB"/>
    <w:rsid w:val="004632BD"/>
    <w:rsid w:val="004633BA"/>
    <w:rsid w:val="004633CB"/>
    <w:rsid w:val="0046354B"/>
    <w:rsid w:val="004635A8"/>
    <w:rsid w:val="00463621"/>
    <w:rsid w:val="00463C85"/>
    <w:rsid w:val="00463DAE"/>
    <w:rsid w:val="0046436B"/>
    <w:rsid w:val="00464906"/>
    <w:rsid w:val="00464DD7"/>
    <w:rsid w:val="00464F4B"/>
    <w:rsid w:val="0046559E"/>
    <w:rsid w:val="0046563D"/>
    <w:rsid w:val="004659CA"/>
    <w:rsid w:val="00465B7A"/>
    <w:rsid w:val="00465C60"/>
    <w:rsid w:val="00465F36"/>
    <w:rsid w:val="004660F2"/>
    <w:rsid w:val="00466343"/>
    <w:rsid w:val="00466472"/>
    <w:rsid w:val="00466901"/>
    <w:rsid w:val="00466A56"/>
    <w:rsid w:val="00466B8B"/>
    <w:rsid w:val="00466F78"/>
    <w:rsid w:val="0046701C"/>
    <w:rsid w:val="0046758F"/>
    <w:rsid w:val="00467ABF"/>
    <w:rsid w:val="00467F08"/>
    <w:rsid w:val="00470469"/>
    <w:rsid w:val="0047082E"/>
    <w:rsid w:val="00470A11"/>
    <w:rsid w:val="00470DA4"/>
    <w:rsid w:val="00470DEC"/>
    <w:rsid w:val="004710E6"/>
    <w:rsid w:val="00471314"/>
    <w:rsid w:val="0047132F"/>
    <w:rsid w:val="00471619"/>
    <w:rsid w:val="00472105"/>
    <w:rsid w:val="0047350E"/>
    <w:rsid w:val="00473A67"/>
    <w:rsid w:val="00473CEE"/>
    <w:rsid w:val="00473E06"/>
    <w:rsid w:val="00474083"/>
    <w:rsid w:val="0047416E"/>
    <w:rsid w:val="004746AE"/>
    <w:rsid w:val="00474A45"/>
    <w:rsid w:val="00474B28"/>
    <w:rsid w:val="00474DDF"/>
    <w:rsid w:val="00474EA4"/>
    <w:rsid w:val="00474EBB"/>
    <w:rsid w:val="00475150"/>
    <w:rsid w:val="0047596C"/>
    <w:rsid w:val="00475BA6"/>
    <w:rsid w:val="00475E43"/>
    <w:rsid w:val="004761BD"/>
    <w:rsid w:val="004769BD"/>
    <w:rsid w:val="00476CEE"/>
    <w:rsid w:val="00476D73"/>
    <w:rsid w:val="00477627"/>
    <w:rsid w:val="004777E7"/>
    <w:rsid w:val="00477BE1"/>
    <w:rsid w:val="0048053D"/>
    <w:rsid w:val="00480AB2"/>
    <w:rsid w:val="00480AD1"/>
    <w:rsid w:val="00480CEC"/>
    <w:rsid w:val="00480D3B"/>
    <w:rsid w:val="004817E3"/>
    <w:rsid w:val="00481D56"/>
    <w:rsid w:val="00481F80"/>
    <w:rsid w:val="00482034"/>
    <w:rsid w:val="004822A2"/>
    <w:rsid w:val="00482400"/>
    <w:rsid w:val="004824C5"/>
    <w:rsid w:val="00482D6B"/>
    <w:rsid w:val="00482D9C"/>
    <w:rsid w:val="00482D9F"/>
    <w:rsid w:val="00482EAA"/>
    <w:rsid w:val="0048333B"/>
    <w:rsid w:val="0048345A"/>
    <w:rsid w:val="00483869"/>
    <w:rsid w:val="004845E9"/>
    <w:rsid w:val="00484812"/>
    <w:rsid w:val="00484950"/>
    <w:rsid w:val="004849EA"/>
    <w:rsid w:val="00484EE0"/>
    <w:rsid w:val="00484FCC"/>
    <w:rsid w:val="00485042"/>
    <w:rsid w:val="0048518D"/>
    <w:rsid w:val="0048575E"/>
    <w:rsid w:val="004857B0"/>
    <w:rsid w:val="004865AF"/>
    <w:rsid w:val="00486959"/>
    <w:rsid w:val="0048695E"/>
    <w:rsid w:val="0048699E"/>
    <w:rsid w:val="0048763D"/>
    <w:rsid w:val="00487CA5"/>
    <w:rsid w:val="00487CBC"/>
    <w:rsid w:val="004905EB"/>
    <w:rsid w:val="004912E0"/>
    <w:rsid w:val="00491443"/>
    <w:rsid w:val="00491612"/>
    <w:rsid w:val="0049162B"/>
    <w:rsid w:val="004923AD"/>
    <w:rsid w:val="00492414"/>
    <w:rsid w:val="0049250D"/>
    <w:rsid w:val="004927CF"/>
    <w:rsid w:val="004929AB"/>
    <w:rsid w:val="00492BC1"/>
    <w:rsid w:val="00492C6D"/>
    <w:rsid w:val="00492E71"/>
    <w:rsid w:val="00493835"/>
    <w:rsid w:val="004939B9"/>
    <w:rsid w:val="00493C79"/>
    <w:rsid w:val="00493CB1"/>
    <w:rsid w:val="00493D2C"/>
    <w:rsid w:val="004945D2"/>
    <w:rsid w:val="00494A3B"/>
    <w:rsid w:val="00494AD1"/>
    <w:rsid w:val="00494BB5"/>
    <w:rsid w:val="00494D78"/>
    <w:rsid w:val="0049563D"/>
    <w:rsid w:val="00495CB1"/>
    <w:rsid w:val="00495FC6"/>
    <w:rsid w:val="00496004"/>
    <w:rsid w:val="0049611F"/>
    <w:rsid w:val="004962E1"/>
    <w:rsid w:val="004964F5"/>
    <w:rsid w:val="00496DF7"/>
    <w:rsid w:val="00496ED6"/>
    <w:rsid w:val="00496F38"/>
    <w:rsid w:val="00497666"/>
    <w:rsid w:val="004976BE"/>
    <w:rsid w:val="004976CF"/>
    <w:rsid w:val="00497863"/>
    <w:rsid w:val="00497934"/>
    <w:rsid w:val="004979F3"/>
    <w:rsid w:val="004A005D"/>
    <w:rsid w:val="004A0253"/>
    <w:rsid w:val="004A0BBF"/>
    <w:rsid w:val="004A0C88"/>
    <w:rsid w:val="004A11B0"/>
    <w:rsid w:val="004A129C"/>
    <w:rsid w:val="004A14F7"/>
    <w:rsid w:val="004A15F6"/>
    <w:rsid w:val="004A182A"/>
    <w:rsid w:val="004A198E"/>
    <w:rsid w:val="004A19AE"/>
    <w:rsid w:val="004A1AE2"/>
    <w:rsid w:val="004A1E9C"/>
    <w:rsid w:val="004A2254"/>
    <w:rsid w:val="004A2411"/>
    <w:rsid w:val="004A251F"/>
    <w:rsid w:val="004A2531"/>
    <w:rsid w:val="004A255E"/>
    <w:rsid w:val="004A269C"/>
    <w:rsid w:val="004A29CC"/>
    <w:rsid w:val="004A2A01"/>
    <w:rsid w:val="004A309C"/>
    <w:rsid w:val="004A3552"/>
    <w:rsid w:val="004A3655"/>
    <w:rsid w:val="004A368D"/>
    <w:rsid w:val="004A3AB5"/>
    <w:rsid w:val="004A3BF6"/>
    <w:rsid w:val="004A3EEA"/>
    <w:rsid w:val="004A446C"/>
    <w:rsid w:val="004A4747"/>
    <w:rsid w:val="004A4ABC"/>
    <w:rsid w:val="004A4C8D"/>
    <w:rsid w:val="004A5062"/>
    <w:rsid w:val="004A5145"/>
    <w:rsid w:val="004A5756"/>
    <w:rsid w:val="004A585D"/>
    <w:rsid w:val="004A5B5E"/>
    <w:rsid w:val="004A5F45"/>
    <w:rsid w:val="004A6327"/>
    <w:rsid w:val="004A66D0"/>
    <w:rsid w:val="004A686B"/>
    <w:rsid w:val="004A68B4"/>
    <w:rsid w:val="004A69A6"/>
    <w:rsid w:val="004A6A58"/>
    <w:rsid w:val="004A6C32"/>
    <w:rsid w:val="004A7246"/>
    <w:rsid w:val="004A73E0"/>
    <w:rsid w:val="004A776D"/>
    <w:rsid w:val="004A78AA"/>
    <w:rsid w:val="004A791E"/>
    <w:rsid w:val="004A7AA4"/>
    <w:rsid w:val="004A7ADF"/>
    <w:rsid w:val="004A7BC7"/>
    <w:rsid w:val="004A7C86"/>
    <w:rsid w:val="004A7F05"/>
    <w:rsid w:val="004B01EA"/>
    <w:rsid w:val="004B0701"/>
    <w:rsid w:val="004B0D27"/>
    <w:rsid w:val="004B0D50"/>
    <w:rsid w:val="004B0DB6"/>
    <w:rsid w:val="004B1417"/>
    <w:rsid w:val="004B145D"/>
    <w:rsid w:val="004B1B0E"/>
    <w:rsid w:val="004B1D4F"/>
    <w:rsid w:val="004B1EC4"/>
    <w:rsid w:val="004B2110"/>
    <w:rsid w:val="004B2680"/>
    <w:rsid w:val="004B26B5"/>
    <w:rsid w:val="004B280A"/>
    <w:rsid w:val="004B2CD4"/>
    <w:rsid w:val="004B307B"/>
    <w:rsid w:val="004B30C9"/>
    <w:rsid w:val="004B30DC"/>
    <w:rsid w:val="004B31B4"/>
    <w:rsid w:val="004B31FB"/>
    <w:rsid w:val="004B37CA"/>
    <w:rsid w:val="004B3F10"/>
    <w:rsid w:val="004B3FD6"/>
    <w:rsid w:val="004B4444"/>
    <w:rsid w:val="004B4457"/>
    <w:rsid w:val="004B4C0A"/>
    <w:rsid w:val="004B4F5C"/>
    <w:rsid w:val="004B54DD"/>
    <w:rsid w:val="004B55AB"/>
    <w:rsid w:val="004B5748"/>
    <w:rsid w:val="004B5E92"/>
    <w:rsid w:val="004B6205"/>
    <w:rsid w:val="004B6576"/>
    <w:rsid w:val="004B6671"/>
    <w:rsid w:val="004B6910"/>
    <w:rsid w:val="004B73EA"/>
    <w:rsid w:val="004B7803"/>
    <w:rsid w:val="004B7824"/>
    <w:rsid w:val="004B785E"/>
    <w:rsid w:val="004B78FD"/>
    <w:rsid w:val="004B79F3"/>
    <w:rsid w:val="004B7B06"/>
    <w:rsid w:val="004B7EEB"/>
    <w:rsid w:val="004B7EFB"/>
    <w:rsid w:val="004C0075"/>
    <w:rsid w:val="004C06C2"/>
    <w:rsid w:val="004C093E"/>
    <w:rsid w:val="004C0A8D"/>
    <w:rsid w:val="004C0AD5"/>
    <w:rsid w:val="004C0B73"/>
    <w:rsid w:val="004C0D07"/>
    <w:rsid w:val="004C1049"/>
    <w:rsid w:val="004C1136"/>
    <w:rsid w:val="004C135A"/>
    <w:rsid w:val="004C18DF"/>
    <w:rsid w:val="004C2064"/>
    <w:rsid w:val="004C21D8"/>
    <w:rsid w:val="004C2748"/>
    <w:rsid w:val="004C2A00"/>
    <w:rsid w:val="004C2A9A"/>
    <w:rsid w:val="004C2C21"/>
    <w:rsid w:val="004C2E95"/>
    <w:rsid w:val="004C3119"/>
    <w:rsid w:val="004C3AF9"/>
    <w:rsid w:val="004C3B67"/>
    <w:rsid w:val="004C3B8F"/>
    <w:rsid w:val="004C3FEB"/>
    <w:rsid w:val="004C4115"/>
    <w:rsid w:val="004C455B"/>
    <w:rsid w:val="004C46F9"/>
    <w:rsid w:val="004C4963"/>
    <w:rsid w:val="004C4BCC"/>
    <w:rsid w:val="004C4C63"/>
    <w:rsid w:val="004C4FF9"/>
    <w:rsid w:val="004C5132"/>
    <w:rsid w:val="004C519E"/>
    <w:rsid w:val="004C54DE"/>
    <w:rsid w:val="004C5506"/>
    <w:rsid w:val="004C558A"/>
    <w:rsid w:val="004C593D"/>
    <w:rsid w:val="004C5C1C"/>
    <w:rsid w:val="004C62AF"/>
    <w:rsid w:val="004C6699"/>
    <w:rsid w:val="004C680B"/>
    <w:rsid w:val="004C698A"/>
    <w:rsid w:val="004C6B08"/>
    <w:rsid w:val="004C74A8"/>
    <w:rsid w:val="004C7512"/>
    <w:rsid w:val="004C7D4D"/>
    <w:rsid w:val="004D002B"/>
    <w:rsid w:val="004D0100"/>
    <w:rsid w:val="004D01B6"/>
    <w:rsid w:val="004D02BB"/>
    <w:rsid w:val="004D0A49"/>
    <w:rsid w:val="004D1077"/>
    <w:rsid w:val="004D10CD"/>
    <w:rsid w:val="004D1680"/>
    <w:rsid w:val="004D184B"/>
    <w:rsid w:val="004D1C40"/>
    <w:rsid w:val="004D1CC1"/>
    <w:rsid w:val="004D1D4E"/>
    <w:rsid w:val="004D1F56"/>
    <w:rsid w:val="004D2BAC"/>
    <w:rsid w:val="004D3452"/>
    <w:rsid w:val="004D3AFF"/>
    <w:rsid w:val="004D3CA9"/>
    <w:rsid w:val="004D3F7D"/>
    <w:rsid w:val="004D4072"/>
    <w:rsid w:val="004D47CB"/>
    <w:rsid w:val="004D4A43"/>
    <w:rsid w:val="004D4AF3"/>
    <w:rsid w:val="004D5034"/>
    <w:rsid w:val="004D50F1"/>
    <w:rsid w:val="004D5517"/>
    <w:rsid w:val="004D5C0F"/>
    <w:rsid w:val="004D5D02"/>
    <w:rsid w:val="004D5D96"/>
    <w:rsid w:val="004D5F18"/>
    <w:rsid w:val="004D61A8"/>
    <w:rsid w:val="004D6511"/>
    <w:rsid w:val="004D6657"/>
    <w:rsid w:val="004D68CB"/>
    <w:rsid w:val="004D6ADA"/>
    <w:rsid w:val="004D6C26"/>
    <w:rsid w:val="004D73A0"/>
    <w:rsid w:val="004D76E0"/>
    <w:rsid w:val="004D7DDE"/>
    <w:rsid w:val="004D7F6B"/>
    <w:rsid w:val="004E02CA"/>
    <w:rsid w:val="004E0484"/>
    <w:rsid w:val="004E05CD"/>
    <w:rsid w:val="004E07A0"/>
    <w:rsid w:val="004E0BD8"/>
    <w:rsid w:val="004E14F6"/>
    <w:rsid w:val="004E1D06"/>
    <w:rsid w:val="004E21BD"/>
    <w:rsid w:val="004E235C"/>
    <w:rsid w:val="004E2A7B"/>
    <w:rsid w:val="004E2BE8"/>
    <w:rsid w:val="004E333C"/>
    <w:rsid w:val="004E3B2F"/>
    <w:rsid w:val="004E3F3A"/>
    <w:rsid w:val="004E426D"/>
    <w:rsid w:val="004E49B5"/>
    <w:rsid w:val="004E4DD4"/>
    <w:rsid w:val="004E50CE"/>
    <w:rsid w:val="004E57FE"/>
    <w:rsid w:val="004E5AA3"/>
    <w:rsid w:val="004E5E37"/>
    <w:rsid w:val="004E5FA6"/>
    <w:rsid w:val="004E607A"/>
    <w:rsid w:val="004E62AD"/>
    <w:rsid w:val="004E65C1"/>
    <w:rsid w:val="004E6746"/>
    <w:rsid w:val="004E677D"/>
    <w:rsid w:val="004E6D4E"/>
    <w:rsid w:val="004E7224"/>
    <w:rsid w:val="004E72CB"/>
    <w:rsid w:val="004E743F"/>
    <w:rsid w:val="004E7576"/>
    <w:rsid w:val="004E7C55"/>
    <w:rsid w:val="004F00B6"/>
    <w:rsid w:val="004F0184"/>
    <w:rsid w:val="004F0370"/>
    <w:rsid w:val="004F03FB"/>
    <w:rsid w:val="004F0453"/>
    <w:rsid w:val="004F05E8"/>
    <w:rsid w:val="004F08AA"/>
    <w:rsid w:val="004F0D0F"/>
    <w:rsid w:val="004F0DA5"/>
    <w:rsid w:val="004F0ED6"/>
    <w:rsid w:val="004F1033"/>
    <w:rsid w:val="004F1039"/>
    <w:rsid w:val="004F10E3"/>
    <w:rsid w:val="004F127D"/>
    <w:rsid w:val="004F1FDC"/>
    <w:rsid w:val="004F2027"/>
    <w:rsid w:val="004F214C"/>
    <w:rsid w:val="004F23AD"/>
    <w:rsid w:val="004F266B"/>
    <w:rsid w:val="004F2850"/>
    <w:rsid w:val="004F2989"/>
    <w:rsid w:val="004F2D41"/>
    <w:rsid w:val="004F2FE8"/>
    <w:rsid w:val="004F30B8"/>
    <w:rsid w:val="004F30C8"/>
    <w:rsid w:val="004F34BA"/>
    <w:rsid w:val="004F3D54"/>
    <w:rsid w:val="004F4399"/>
    <w:rsid w:val="004F46CB"/>
    <w:rsid w:val="004F46E6"/>
    <w:rsid w:val="004F48D2"/>
    <w:rsid w:val="004F4A53"/>
    <w:rsid w:val="004F4C5A"/>
    <w:rsid w:val="004F4EFA"/>
    <w:rsid w:val="004F55A0"/>
    <w:rsid w:val="004F5662"/>
    <w:rsid w:val="004F57A3"/>
    <w:rsid w:val="004F5B2B"/>
    <w:rsid w:val="004F5D52"/>
    <w:rsid w:val="004F5D54"/>
    <w:rsid w:val="004F60DB"/>
    <w:rsid w:val="004F6381"/>
    <w:rsid w:val="004F6452"/>
    <w:rsid w:val="004F651F"/>
    <w:rsid w:val="004F66B1"/>
    <w:rsid w:val="004F66FD"/>
    <w:rsid w:val="004F6892"/>
    <w:rsid w:val="004F69C8"/>
    <w:rsid w:val="004F70A2"/>
    <w:rsid w:val="004F7314"/>
    <w:rsid w:val="004F75E6"/>
    <w:rsid w:val="004F7A01"/>
    <w:rsid w:val="004F7AF9"/>
    <w:rsid w:val="004F7B6B"/>
    <w:rsid w:val="004F7E16"/>
    <w:rsid w:val="004F7FE1"/>
    <w:rsid w:val="00500560"/>
    <w:rsid w:val="00500D1D"/>
    <w:rsid w:val="0050118D"/>
    <w:rsid w:val="00501323"/>
    <w:rsid w:val="00501887"/>
    <w:rsid w:val="00501FC6"/>
    <w:rsid w:val="00501FE3"/>
    <w:rsid w:val="0050214D"/>
    <w:rsid w:val="005023CF"/>
    <w:rsid w:val="00502E59"/>
    <w:rsid w:val="00502EE4"/>
    <w:rsid w:val="00502F8C"/>
    <w:rsid w:val="0050301E"/>
    <w:rsid w:val="00503039"/>
    <w:rsid w:val="0050304A"/>
    <w:rsid w:val="005031DB"/>
    <w:rsid w:val="00503327"/>
    <w:rsid w:val="00503477"/>
    <w:rsid w:val="0050383C"/>
    <w:rsid w:val="0050401E"/>
    <w:rsid w:val="0050407B"/>
    <w:rsid w:val="005049C3"/>
    <w:rsid w:val="00504E31"/>
    <w:rsid w:val="0050521E"/>
    <w:rsid w:val="005053DC"/>
    <w:rsid w:val="005059BF"/>
    <w:rsid w:val="00505B3E"/>
    <w:rsid w:val="00505C61"/>
    <w:rsid w:val="00505EF6"/>
    <w:rsid w:val="0050623B"/>
    <w:rsid w:val="00506473"/>
    <w:rsid w:val="005069BC"/>
    <w:rsid w:val="00506ABA"/>
    <w:rsid w:val="00506C4F"/>
    <w:rsid w:val="00507072"/>
    <w:rsid w:val="00507110"/>
    <w:rsid w:val="005076C3"/>
    <w:rsid w:val="00507908"/>
    <w:rsid w:val="00507B1C"/>
    <w:rsid w:val="00507B77"/>
    <w:rsid w:val="00507C1D"/>
    <w:rsid w:val="00507FAF"/>
    <w:rsid w:val="0051000F"/>
    <w:rsid w:val="00510271"/>
    <w:rsid w:val="00510357"/>
    <w:rsid w:val="00510567"/>
    <w:rsid w:val="00510603"/>
    <w:rsid w:val="00510B8F"/>
    <w:rsid w:val="00510BD6"/>
    <w:rsid w:val="005116CF"/>
    <w:rsid w:val="00511AFF"/>
    <w:rsid w:val="00511BAA"/>
    <w:rsid w:val="00511BB3"/>
    <w:rsid w:val="00511DAE"/>
    <w:rsid w:val="005122D1"/>
    <w:rsid w:val="005123B2"/>
    <w:rsid w:val="005123D5"/>
    <w:rsid w:val="005123F5"/>
    <w:rsid w:val="00512664"/>
    <w:rsid w:val="00512C03"/>
    <w:rsid w:val="00512EF6"/>
    <w:rsid w:val="00512FA6"/>
    <w:rsid w:val="00512FB0"/>
    <w:rsid w:val="0051306B"/>
    <w:rsid w:val="005132DD"/>
    <w:rsid w:val="00513327"/>
    <w:rsid w:val="00513369"/>
    <w:rsid w:val="00513463"/>
    <w:rsid w:val="005136AD"/>
    <w:rsid w:val="00513A4A"/>
    <w:rsid w:val="00513AFA"/>
    <w:rsid w:val="00513C04"/>
    <w:rsid w:val="005140F7"/>
    <w:rsid w:val="00514192"/>
    <w:rsid w:val="005141FD"/>
    <w:rsid w:val="00514748"/>
    <w:rsid w:val="005148D7"/>
    <w:rsid w:val="00514B2B"/>
    <w:rsid w:val="00514E5C"/>
    <w:rsid w:val="005157D7"/>
    <w:rsid w:val="00515918"/>
    <w:rsid w:val="005159F7"/>
    <w:rsid w:val="00515DB3"/>
    <w:rsid w:val="00516003"/>
    <w:rsid w:val="00516190"/>
    <w:rsid w:val="00516224"/>
    <w:rsid w:val="00516DD3"/>
    <w:rsid w:val="0051712E"/>
    <w:rsid w:val="0051770E"/>
    <w:rsid w:val="005177B4"/>
    <w:rsid w:val="00517BEF"/>
    <w:rsid w:val="00517E86"/>
    <w:rsid w:val="00517EFE"/>
    <w:rsid w:val="00517F98"/>
    <w:rsid w:val="00520103"/>
    <w:rsid w:val="00520566"/>
    <w:rsid w:val="0052057D"/>
    <w:rsid w:val="0052097E"/>
    <w:rsid w:val="00520CF6"/>
    <w:rsid w:val="00521489"/>
    <w:rsid w:val="00521F9B"/>
    <w:rsid w:val="005221E3"/>
    <w:rsid w:val="0052221A"/>
    <w:rsid w:val="00522441"/>
    <w:rsid w:val="00522602"/>
    <w:rsid w:val="0052269F"/>
    <w:rsid w:val="005226C0"/>
    <w:rsid w:val="005226D2"/>
    <w:rsid w:val="00522ABE"/>
    <w:rsid w:val="00522AEA"/>
    <w:rsid w:val="00522BE2"/>
    <w:rsid w:val="00522E50"/>
    <w:rsid w:val="0052325A"/>
    <w:rsid w:val="0052428D"/>
    <w:rsid w:val="005244D5"/>
    <w:rsid w:val="00524698"/>
    <w:rsid w:val="005246E3"/>
    <w:rsid w:val="00524708"/>
    <w:rsid w:val="00524B56"/>
    <w:rsid w:val="00524BF6"/>
    <w:rsid w:val="00524E3A"/>
    <w:rsid w:val="00524EE0"/>
    <w:rsid w:val="00525424"/>
    <w:rsid w:val="00525B04"/>
    <w:rsid w:val="00525B28"/>
    <w:rsid w:val="00525BA7"/>
    <w:rsid w:val="00525C75"/>
    <w:rsid w:val="00525DD3"/>
    <w:rsid w:val="00526768"/>
    <w:rsid w:val="005268DD"/>
    <w:rsid w:val="005268EC"/>
    <w:rsid w:val="00526956"/>
    <w:rsid w:val="00527A24"/>
    <w:rsid w:val="00527CCA"/>
    <w:rsid w:val="00527E0C"/>
    <w:rsid w:val="00530324"/>
    <w:rsid w:val="0053067C"/>
    <w:rsid w:val="0053072B"/>
    <w:rsid w:val="00530850"/>
    <w:rsid w:val="0053111E"/>
    <w:rsid w:val="005318A5"/>
    <w:rsid w:val="00531CD9"/>
    <w:rsid w:val="00531F19"/>
    <w:rsid w:val="00532109"/>
    <w:rsid w:val="0053242E"/>
    <w:rsid w:val="0053271F"/>
    <w:rsid w:val="0053307C"/>
    <w:rsid w:val="005330B6"/>
    <w:rsid w:val="005330CD"/>
    <w:rsid w:val="00533124"/>
    <w:rsid w:val="0053353F"/>
    <w:rsid w:val="005336EF"/>
    <w:rsid w:val="0053461D"/>
    <w:rsid w:val="00534A95"/>
    <w:rsid w:val="0053500F"/>
    <w:rsid w:val="005351DB"/>
    <w:rsid w:val="00535A3F"/>
    <w:rsid w:val="00535C2F"/>
    <w:rsid w:val="00536092"/>
    <w:rsid w:val="00536346"/>
    <w:rsid w:val="00536461"/>
    <w:rsid w:val="005364A7"/>
    <w:rsid w:val="00536678"/>
    <w:rsid w:val="0053675C"/>
    <w:rsid w:val="00536BF9"/>
    <w:rsid w:val="00536C1B"/>
    <w:rsid w:val="00537285"/>
    <w:rsid w:val="0053738F"/>
    <w:rsid w:val="00537978"/>
    <w:rsid w:val="005379D8"/>
    <w:rsid w:val="00537BCF"/>
    <w:rsid w:val="00537D2A"/>
    <w:rsid w:val="00537D61"/>
    <w:rsid w:val="005403B9"/>
    <w:rsid w:val="00540F1D"/>
    <w:rsid w:val="005415AA"/>
    <w:rsid w:val="005415E2"/>
    <w:rsid w:val="00541812"/>
    <w:rsid w:val="00541A61"/>
    <w:rsid w:val="00542323"/>
    <w:rsid w:val="00542579"/>
    <w:rsid w:val="00542619"/>
    <w:rsid w:val="00542747"/>
    <w:rsid w:val="005428BA"/>
    <w:rsid w:val="00543282"/>
    <w:rsid w:val="005437DA"/>
    <w:rsid w:val="00543B2B"/>
    <w:rsid w:val="00543CF3"/>
    <w:rsid w:val="00543CF9"/>
    <w:rsid w:val="00544102"/>
    <w:rsid w:val="00544391"/>
    <w:rsid w:val="00544BE1"/>
    <w:rsid w:val="0054536F"/>
    <w:rsid w:val="00545396"/>
    <w:rsid w:val="00545923"/>
    <w:rsid w:val="00545A54"/>
    <w:rsid w:val="005460C9"/>
    <w:rsid w:val="00546352"/>
    <w:rsid w:val="005464C5"/>
    <w:rsid w:val="00546539"/>
    <w:rsid w:val="005469F8"/>
    <w:rsid w:val="00546A2A"/>
    <w:rsid w:val="00546BCB"/>
    <w:rsid w:val="00546DBB"/>
    <w:rsid w:val="00546F2E"/>
    <w:rsid w:val="00547452"/>
    <w:rsid w:val="0054745B"/>
    <w:rsid w:val="0054751D"/>
    <w:rsid w:val="0054774F"/>
    <w:rsid w:val="00547963"/>
    <w:rsid w:val="00547D70"/>
    <w:rsid w:val="00547F8F"/>
    <w:rsid w:val="005501F0"/>
    <w:rsid w:val="0055054E"/>
    <w:rsid w:val="005506CA"/>
    <w:rsid w:val="00550906"/>
    <w:rsid w:val="00550C46"/>
    <w:rsid w:val="00550CA7"/>
    <w:rsid w:val="00550D5A"/>
    <w:rsid w:val="005518F2"/>
    <w:rsid w:val="00551943"/>
    <w:rsid w:val="005519E3"/>
    <w:rsid w:val="00551E20"/>
    <w:rsid w:val="00552032"/>
    <w:rsid w:val="00552181"/>
    <w:rsid w:val="00552529"/>
    <w:rsid w:val="00552C05"/>
    <w:rsid w:val="0055320A"/>
    <w:rsid w:val="0055326D"/>
    <w:rsid w:val="00553A42"/>
    <w:rsid w:val="00553AC2"/>
    <w:rsid w:val="00553B93"/>
    <w:rsid w:val="00553BC1"/>
    <w:rsid w:val="00553C9C"/>
    <w:rsid w:val="00553CB1"/>
    <w:rsid w:val="0055422F"/>
    <w:rsid w:val="005544C6"/>
    <w:rsid w:val="0055464C"/>
    <w:rsid w:val="00555043"/>
    <w:rsid w:val="00555122"/>
    <w:rsid w:val="005551C3"/>
    <w:rsid w:val="00555541"/>
    <w:rsid w:val="00555800"/>
    <w:rsid w:val="00555A2E"/>
    <w:rsid w:val="00555A39"/>
    <w:rsid w:val="00555B41"/>
    <w:rsid w:val="00555BF3"/>
    <w:rsid w:val="00555C80"/>
    <w:rsid w:val="00555D1F"/>
    <w:rsid w:val="00556276"/>
    <w:rsid w:val="00556439"/>
    <w:rsid w:val="005567F0"/>
    <w:rsid w:val="005569C3"/>
    <w:rsid w:val="00556DB7"/>
    <w:rsid w:val="00556E62"/>
    <w:rsid w:val="005572CB"/>
    <w:rsid w:val="005572D1"/>
    <w:rsid w:val="00557410"/>
    <w:rsid w:val="00557585"/>
    <w:rsid w:val="005579B3"/>
    <w:rsid w:val="00557D57"/>
    <w:rsid w:val="00557FBB"/>
    <w:rsid w:val="00560145"/>
    <w:rsid w:val="00560462"/>
    <w:rsid w:val="00560592"/>
    <w:rsid w:val="00561186"/>
    <w:rsid w:val="00561A16"/>
    <w:rsid w:val="00561BAB"/>
    <w:rsid w:val="005620AF"/>
    <w:rsid w:val="005622F4"/>
    <w:rsid w:val="005623EC"/>
    <w:rsid w:val="00562435"/>
    <w:rsid w:val="00562E4A"/>
    <w:rsid w:val="00562F02"/>
    <w:rsid w:val="005630AA"/>
    <w:rsid w:val="0056347D"/>
    <w:rsid w:val="005638B0"/>
    <w:rsid w:val="00563DF2"/>
    <w:rsid w:val="005641BA"/>
    <w:rsid w:val="0056444E"/>
    <w:rsid w:val="00564497"/>
    <w:rsid w:val="00564B50"/>
    <w:rsid w:val="00564F11"/>
    <w:rsid w:val="00564FEA"/>
    <w:rsid w:val="00565100"/>
    <w:rsid w:val="00565BA3"/>
    <w:rsid w:val="00565DA4"/>
    <w:rsid w:val="00565F70"/>
    <w:rsid w:val="00566A8F"/>
    <w:rsid w:val="00566D88"/>
    <w:rsid w:val="00566DA6"/>
    <w:rsid w:val="00566E1F"/>
    <w:rsid w:val="00567098"/>
    <w:rsid w:val="00567186"/>
    <w:rsid w:val="00567328"/>
    <w:rsid w:val="005673B1"/>
    <w:rsid w:val="0056788B"/>
    <w:rsid w:val="005679CB"/>
    <w:rsid w:val="0057010D"/>
    <w:rsid w:val="005702A5"/>
    <w:rsid w:val="00570879"/>
    <w:rsid w:val="00570907"/>
    <w:rsid w:val="0057092D"/>
    <w:rsid w:val="00570B78"/>
    <w:rsid w:val="00570BA7"/>
    <w:rsid w:val="005710DA"/>
    <w:rsid w:val="0057155C"/>
    <w:rsid w:val="00571604"/>
    <w:rsid w:val="005717D8"/>
    <w:rsid w:val="005718F1"/>
    <w:rsid w:val="00571987"/>
    <w:rsid w:val="00571B40"/>
    <w:rsid w:val="00571F80"/>
    <w:rsid w:val="00572093"/>
    <w:rsid w:val="0057219C"/>
    <w:rsid w:val="005723EF"/>
    <w:rsid w:val="0057254F"/>
    <w:rsid w:val="005725B6"/>
    <w:rsid w:val="00572952"/>
    <w:rsid w:val="005737AD"/>
    <w:rsid w:val="00573AF1"/>
    <w:rsid w:val="00573CD0"/>
    <w:rsid w:val="0057490F"/>
    <w:rsid w:val="005753CB"/>
    <w:rsid w:val="005753F2"/>
    <w:rsid w:val="00575661"/>
    <w:rsid w:val="005756C4"/>
    <w:rsid w:val="0057580C"/>
    <w:rsid w:val="00575840"/>
    <w:rsid w:val="00575CA6"/>
    <w:rsid w:val="00575F2A"/>
    <w:rsid w:val="005762EC"/>
    <w:rsid w:val="00576576"/>
    <w:rsid w:val="005765B9"/>
    <w:rsid w:val="0057668B"/>
    <w:rsid w:val="005767D2"/>
    <w:rsid w:val="00576952"/>
    <w:rsid w:val="00576FAD"/>
    <w:rsid w:val="00577320"/>
    <w:rsid w:val="005773A2"/>
    <w:rsid w:val="00577505"/>
    <w:rsid w:val="00577F1D"/>
    <w:rsid w:val="00580067"/>
    <w:rsid w:val="0058103B"/>
    <w:rsid w:val="005814EA"/>
    <w:rsid w:val="00581732"/>
    <w:rsid w:val="005817F8"/>
    <w:rsid w:val="00581A4A"/>
    <w:rsid w:val="00581F71"/>
    <w:rsid w:val="0058208A"/>
    <w:rsid w:val="00582173"/>
    <w:rsid w:val="005822F7"/>
    <w:rsid w:val="0058267D"/>
    <w:rsid w:val="005826D5"/>
    <w:rsid w:val="00582705"/>
    <w:rsid w:val="00582AF3"/>
    <w:rsid w:val="00582D1E"/>
    <w:rsid w:val="00582E6F"/>
    <w:rsid w:val="00582F58"/>
    <w:rsid w:val="00583411"/>
    <w:rsid w:val="00583A9C"/>
    <w:rsid w:val="00583F50"/>
    <w:rsid w:val="00584178"/>
    <w:rsid w:val="0058433E"/>
    <w:rsid w:val="00584444"/>
    <w:rsid w:val="0058448D"/>
    <w:rsid w:val="00584B6B"/>
    <w:rsid w:val="00585273"/>
    <w:rsid w:val="00585411"/>
    <w:rsid w:val="00585544"/>
    <w:rsid w:val="00585625"/>
    <w:rsid w:val="00585652"/>
    <w:rsid w:val="0058569F"/>
    <w:rsid w:val="00585C82"/>
    <w:rsid w:val="00585CD5"/>
    <w:rsid w:val="00586201"/>
    <w:rsid w:val="005862AB"/>
    <w:rsid w:val="005863C2"/>
    <w:rsid w:val="005863F9"/>
    <w:rsid w:val="00586481"/>
    <w:rsid w:val="005867B1"/>
    <w:rsid w:val="005868B1"/>
    <w:rsid w:val="00586D4F"/>
    <w:rsid w:val="00586E24"/>
    <w:rsid w:val="00587035"/>
    <w:rsid w:val="00587874"/>
    <w:rsid w:val="00587E4D"/>
    <w:rsid w:val="0059010B"/>
    <w:rsid w:val="0059018C"/>
    <w:rsid w:val="00590805"/>
    <w:rsid w:val="00590A5D"/>
    <w:rsid w:val="00590C0D"/>
    <w:rsid w:val="00591298"/>
    <w:rsid w:val="00591617"/>
    <w:rsid w:val="0059171F"/>
    <w:rsid w:val="005919BF"/>
    <w:rsid w:val="005919EB"/>
    <w:rsid w:val="00591EB0"/>
    <w:rsid w:val="005920AF"/>
    <w:rsid w:val="005923D4"/>
    <w:rsid w:val="005925AF"/>
    <w:rsid w:val="00592C27"/>
    <w:rsid w:val="00592D1D"/>
    <w:rsid w:val="00592E52"/>
    <w:rsid w:val="005931BF"/>
    <w:rsid w:val="00593221"/>
    <w:rsid w:val="0059341F"/>
    <w:rsid w:val="005936E1"/>
    <w:rsid w:val="005939AA"/>
    <w:rsid w:val="00593B31"/>
    <w:rsid w:val="00593B58"/>
    <w:rsid w:val="00593E16"/>
    <w:rsid w:val="00594154"/>
    <w:rsid w:val="0059448E"/>
    <w:rsid w:val="005945EA"/>
    <w:rsid w:val="00594627"/>
    <w:rsid w:val="00594A4F"/>
    <w:rsid w:val="00594B64"/>
    <w:rsid w:val="005950B8"/>
    <w:rsid w:val="005952C9"/>
    <w:rsid w:val="00595572"/>
    <w:rsid w:val="005955D7"/>
    <w:rsid w:val="005958F7"/>
    <w:rsid w:val="00595D60"/>
    <w:rsid w:val="00595E26"/>
    <w:rsid w:val="00596832"/>
    <w:rsid w:val="0059696E"/>
    <w:rsid w:val="005969F3"/>
    <w:rsid w:val="00596A5E"/>
    <w:rsid w:val="00596A7D"/>
    <w:rsid w:val="00596B0F"/>
    <w:rsid w:val="00596D34"/>
    <w:rsid w:val="00596DCB"/>
    <w:rsid w:val="00597170"/>
    <w:rsid w:val="005972EC"/>
    <w:rsid w:val="00597EF5"/>
    <w:rsid w:val="005A02AA"/>
    <w:rsid w:val="005A04B1"/>
    <w:rsid w:val="005A0682"/>
    <w:rsid w:val="005A0ACC"/>
    <w:rsid w:val="005A0C28"/>
    <w:rsid w:val="005A0EE6"/>
    <w:rsid w:val="005A0FCA"/>
    <w:rsid w:val="005A1435"/>
    <w:rsid w:val="005A14F7"/>
    <w:rsid w:val="005A1788"/>
    <w:rsid w:val="005A1817"/>
    <w:rsid w:val="005A1A0F"/>
    <w:rsid w:val="005A2321"/>
    <w:rsid w:val="005A2424"/>
    <w:rsid w:val="005A25AF"/>
    <w:rsid w:val="005A288D"/>
    <w:rsid w:val="005A28A8"/>
    <w:rsid w:val="005A28AA"/>
    <w:rsid w:val="005A2E6E"/>
    <w:rsid w:val="005A33F2"/>
    <w:rsid w:val="005A38F8"/>
    <w:rsid w:val="005A39FD"/>
    <w:rsid w:val="005A3BC7"/>
    <w:rsid w:val="005A3CAC"/>
    <w:rsid w:val="005A415F"/>
    <w:rsid w:val="005A4266"/>
    <w:rsid w:val="005A42B3"/>
    <w:rsid w:val="005A47B9"/>
    <w:rsid w:val="005A4D1D"/>
    <w:rsid w:val="005A54B7"/>
    <w:rsid w:val="005A58D0"/>
    <w:rsid w:val="005A5970"/>
    <w:rsid w:val="005A5EAD"/>
    <w:rsid w:val="005A6182"/>
    <w:rsid w:val="005A62C2"/>
    <w:rsid w:val="005A62F7"/>
    <w:rsid w:val="005A64EF"/>
    <w:rsid w:val="005A67B4"/>
    <w:rsid w:val="005A6A1B"/>
    <w:rsid w:val="005A6F55"/>
    <w:rsid w:val="005A704E"/>
    <w:rsid w:val="005A725B"/>
    <w:rsid w:val="005A7508"/>
    <w:rsid w:val="005A75A0"/>
    <w:rsid w:val="005A79F9"/>
    <w:rsid w:val="005B0163"/>
    <w:rsid w:val="005B02AF"/>
    <w:rsid w:val="005B02F6"/>
    <w:rsid w:val="005B0E07"/>
    <w:rsid w:val="005B12ED"/>
    <w:rsid w:val="005B12FD"/>
    <w:rsid w:val="005B13BA"/>
    <w:rsid w:val="005B14BB"/>
    <w:rsid w:val="005B16E0"/>
    <w:rsid w:val="005B1C23"/>
    <w:rsid w:val="005B1C32"/>
    <w:rsid w:val="005B1F6D"/>
    <w:rsid w:val="005B1FCA"/>
    <w:rsid w:val="005B20E1"/>
    <w:rsid w:val="005B2205"/>
    <w:rsid w:val="005B22C2"/>
    <w:rsid w:val="005B244D"/>
    <w:rsid w:val="005B2853"/>
    <w:rsid w:val="005B28C8"/>
    <w:rsid w:val="005B291F"/>
    <w:rsid w:val="005B2A5C"/>
    <w:rsid w:val="005B2BF1"/>
    <w:rsid w:val="005B39FA"/>
    <w:rsid w:val="005B3B04"/>
    <w:rsid w:val="005B3CB8"/>
    <w:rsid w:val="005B3D1C"/>
    <w:rsid w:val="005B3E59"/>
    <w:rsid w:val="005B3F9E"/>
    <w:rsid w:val="005B402E"/>
    <w:rsid w:val="005B41D1"/>
    <w:rsid w:val="005B422A"/>
    <w:rsid w:val="005B46AC"/>
    <w:rsid w:val="005B4986"/>
    <w:rsid w:val="005B4D9D"/>
    <w:rsid w:val="005B4FD6"/>
    <w:rsid w:val="005B5055"/>
    <w:rsid w:val="005B5072"/>
    <w:rsid w:val="005B5253"/>
    <w:rsid w:val="005B529D"/>
    <w:rsid w:val="005B554C"/>
    <w:rsid w:val="005B5C81"/>
    <w:rsid w:val="005B5FD7"/>
    <w:rsid w:val="005B6021"/>
    <w:rsid w:val="005B6A93"/>
    <w:rsid w:val="005B70F6"/>
    <w:rsid w:val="005B7212"/>
    <w:rsid w:val="005B72FA"/>
    <w:rsid w:val="005B78B7"/>
    <w:rsid w:val="005B78BE"/>
    <w:rsid w:val="005B7A81"/>
    <w:rsid w:val="005B7F05"/>
    <w:rsid w:val="005B7F44"/>
    <w:rsid w:val="005C08DA"/>
    <w:rsid w:val="005C08F5"/>
    <w:rsid w:val="005C0B0D"/>
    <w:rsid w:val="005C0B7B"/>
    <w:rsid w:val="005C1B0E"/>
    <w:rsid w:val="005C1E30"/>
    <w:rsid w:val="005C2355"/>
    <w:rsid w:val="005C246B"/>
    <w:rsid w:val="005C28EF"/>
    <w:rsid w:val="005C2CA3"/>
    <w:rsid w:val="005C300A"/>
    <w:rsid w:val="005C3249"/>
    <w:rsid w:val="005C35DA"/>
    <w:rsid w:val="005C3836"/>
    <w:rsid w:val="005C38F1"/>
    <w:rsid w:val="005C3AD5"/>
    <w:rsid w:val="005C3ADF"/>
    <w:rsid w:val="005C3D2A"/>
    <w:rsid w:val="005C40FC"/>
    <w:rsid w:val="005C42B5"/>
    <w:rsid w:val="005C4992"/>
    <w:rsid w:val="005C4AFF"/>
    <w:rsid w:val="005C4CE6"/>
    <w:rsid w:val="005C4F55"/>
    <w:rsid w:val="005C5207"/>
    <w:rsid w:val="005C53C9"/>
    <w:rsid w:val="005C5A01"/>
    <w:rsid w:val="005C5E7D"/>
    <w:rsid w:val="005C5F5F"/>
    <w:rsid w:val="005C5FA6"/>
    <w:rsid w:val="005C610C"/>
    <w:rsid w:val="005C6179"/>
    <w:rsid w:val="005C6392"/>
    <w:rsid w:val="005C6393"/>
    <w:rsid w:val="005C6523"/>
    <w:rsid w:val="005C6589"/>
    <w:rsid w:val="005C679C"/>
    <w:rsid w:val="005C69DB"/>
    <w:rsid w:val="005C6ABD"/>
    <w:rsid w:val="005C6E80"/>
    <w:rsid w:val="005C6EE7"/>
    <w:rsid w:val="005C6F50"/>
    <w:rsid w:val="005C6F67"/>
    <w:rsid w:val="005C708A"/>
    <w:rsid w:val="005C7239"/>
    <w:rsid w:val="005C72F0"/>
    <w:rsid w:val="005C7446"/>
    <w:rsid w:val="005C752E"/>
    <w:rsid w:val="005C7548"/>
    <w:rsid w:val="005C7685"/>
    <w:rsid w:val="005C777C"/>
    <w:rsid w:val="005C7BA4"/>
    <w:rsid w:val="005D002A"/>
    <w:rsid w:val="005D03CE"/>
    <w:rsid w:val="005D0664"/>
    <w:rsid w:val="005D0C9A"/>
    <w:rsid w:val="005D0D5C"/>
    <w:rsid w:val="005D1016"/>
    <w:rsid w:val="005D1023"/>
    <w:rsid w:val="005D126C"/>
    <w:rsid w:val="005D1314"/>
    <w:rsid w:val="005D1563"/>
    <w:rsid w:val="005D158A"/>
    <w:rsid w:val="005D1726"/>
    <w:rsid w:val="005D1BBA"/>
    <w:rsid w:val="005D2501"/>
    <w:rsid w:val="005D26CD"/>
    <w:rsid w:val="005D275A"/>
    <w:rsid w:val="005D2843"/>
    <w:rsid w:val="005D299D"/>
    <w:rsid w:val="005D2AA6"/>
    <w:rsid w:val="005D2FBE"/>
    <w:rsid w:val="005D34B4"/>
    <w:rsid w:val="005D387B"/>
    <w:rsid w:val="005D3EA1"/>
    <w:rsid w:val="005D4143"/>
    <w:rsid w:val="005D4994"/>
    <w:rsid w:val="005D4B39"/>
    <w:rsid w:val="005D5499"/>
    <w:rsid w:val="005D5AB1"/>
    <w:rsid w:val="005D5CA5"/>
    <w:rsid w:val="005D5D36"/>
    <w:rsid w:val="005D5F3C"/>
    <w:rsid w:val="005D67C7"/>
    <w:rsid w:val="005D69F3"/>
    <w:rsid w:val="005D70F3"/>
    <w:rsid w:val="005D716B"/>
    <w:rsid w:val="005D777C"/>
    <w:rsid w:val="005D78E4"/>
    <w:rsid w:val="005D7C43"/>
    <w:rsid w:val="005D7F7F"/>
    <w:rsid w:val="005D7FF7"/>
    <w:rsid w:val="005E04E2"/>
    <w:rsid w:val="005E08E9"/>
    <w:rsid w:val="005E0911"/>
    <w:rsid w:val="005E098D"/>
    <w:rsid w:val="005E0C58"/>
    <w:rsid w:val="005E0E2E"/>
    <w:rsid w:val="005E0E96"/>
    <w:rsid w:val="005E103E"/>
    <w:rsid w:val="005E1310"/>
    <w:rsid w:val="005E135C"/>
    <w:rsid w:val="005E15BB"/>
    <w:rsid w:val="005E1627"/>
    <w:rsid w:val="005E168E"/>
    <w:rsid w:val="005E1A33"/>
    <w:rsid w:val="005E1FE6"/>
    <w:rsid w:val="005E2048"/>
    <w:rsid w:val="005E22B3"/>
    <w:rsid w:val="005E2DD1"/>
    <w:rsid w:val="005E2EEA"/>
    <w:rsid w:val="005E4051"/>
    <w:rsid w:val="005E4157"/>
    <w:rsid w:val="005E426E"/>
    <w:rsid w:val="005E42C4"/>
    <w:rsid w:val="005E4303"/>
    <w:rsid w:val="005E46C9"/>
    <w:rsid w:val="005E4BA3"/>
    <w:rsid w:val="005E4E18"/>
    <w:rsid w:val="005E50A6"/>
    <w:rsid w:val="005E51C9"/>
    <w:rsid w:val="005E5287"/>
    <w:rsid w:val="005E531D"/>
    <w:rsid w:val="005E5548"/>
    <w:rsid w:val="005E5625"/>
    <w:rsid w:val="005E59DE"/>
    <w:rsid w:val="005E5B69"/>
    <w:rsid w:val="005E5BA1"/>
    <w:rsid w:val="005E5CA9"/>
    <w:rsid w:val="005E5E21"/>
    <w:rsid w:val="005E5E83"/>
    <w:rsid w:val="005E5F62"/>
    <w:rsid w:val="005E6360"/>
    <w:rsid w:val="005E6390"/>
    <w:rsid w:val="005E651E"/>
    <w:rsid w:val="005E670D"/>
    <w:rsid w:val="005E6AC0"/>
    <w:rsid w:val="005E6E5A"/>
    <w:rsid w:val="005E70AF"/>
    <w:rsid w:val="005E7124"/>
    <w:rsid w:val="005E787E"/>
    <w:rsid w:val="005E7D4C"/>
    <w:rsid w:val="005F01B5"/>
    <w:rsid w:val="005F01E8"/>
    <w:rsid w:val="005F024A"/>
    <w:rsid w:val="005F0420"/>
    <w:rsid w:val="005F04C4"/>
    <w:rsid w:val="005F0787"/>
    <w:rsid w:val="005F0F2C"/>
    <w:rsid w:val="005F1150"/>
    <w:rsid w:val="005F14E9"/>
    <w:rsid w:val="005F1768"/>
    <w:rsid w:val="005F1923"/>
    <w:rsid w:val="005F1A99"/>
    <w:rsid w:val="005F228B"/>
    <w:rsid w:val="005F22B6"/>
    <w:rsid w:val="005F22E0"/>
    <w:rsid w:val="005F231E"/>
    <w:rsid w:val="005F28BE"/>
    <w:rsid w:val="005F2DFA"/>
    <w:rsid w:val="005F303C"/>
    <w:rsid w:val="005F3AE5"/>
    <w:rsid w:val="005F3B47"/>
    <w:rsid w:val="005F42C2"/>
    <w:rsid w:val="005F48AD"/>
    <w:rsid w:val="005F4F8A"/>
    <w:rsid w:val="005F533B"/>
    <w:rsid w:val="005F5575"/>
    <w:rsid w:val="005F57B4"/>
    <w:rsid w:val="005F5A2D"/>
    <w:rsid w:val="005F609F"/>
    <w:rsid w:val="005F6319"/>
    <w:rsid w:val="005F6597"/>
    <w:rsid w:val="005F6647"/>
    <w:rsid w:val="005F6662"/>
    <w:rsid w:val="005F6B9E"/>
    <w:rsid w:val="005F6D41"/>
    <w:rsid w:val="005F708A"/>
    <w:rsid w:val="005F713C"/>
    <w:rsid w:val="005F71B8"/>
    <w:rsid w:val="005F75DF"/>
    <w:rsid w:val="005F7689"/>
    <w:rsid w:val="00600456"/>
    <w:rsid w:val="00600582"/>
    <w:rsid w:val="00600839"/>
    <w:rsid w:val="0060094B"/>
    <w:rsid w:val="00600DD8"/>
    <w:rsid w:val="00600F15"/>
    <w:rsid w:val="00601070"/>
    <w:rsid w:val="00601461"/>
    <w:rsid w:val="0060194B"/>
    <w:rsid w:val="00601AFA"/>
    <w:rsid w:val="00601D5E"/>
    <w:rsid w:val="00601F7D"/>
    <w:rsid w:val="00602086"/>
    <w:rsid w:val="00602484"/>
    <w:rsid w:val="0060248B"/>
    <w:rsid w:val="00602840"/>
    <w:rsid w:val="00602A02"/>
    <w:rsid w:val="00602A8C"/>
    <w:rsid w:val="00602C4B"/>
    <w:rsid w:val="00602CC1"/>
    <w:rsid w:val="006032AA"/>
    <w:rsid w:val="006033F3"/>
    <w:rsid w:val="0060377B"/>
    <w:rsid w:val="00603CB9"/>
    <w:rsid w:val="00603FC6"/>
    <w:rsid w:val="00604063"/>
    <w:rsid w:val="006044B4"/>
    <w:rsid w:val="006044E8"/>
    <w:rsid w:val="006044F5"/>
    <w:rsid w:val="00604658"/>
    <w:rsid w:val="006046BA"/>
    <w:rsid w:val="00604930"/>
    <w:rsid w:val="00604A8F"/>
    <w:rsid w:val="00604C64"/>
    <w:rsid w:val="00604C82"/>
    <w:rsid w:val="00604EBD"/>
    <w:rsid w:val="00604F43"/>
    <w:rsid w:val="00605E10"/>
    <w:rsid w:val="006060D9"/>
    <w:rsid w:val="00606307"/>
    <w:rsid w:val="006063BE"/>
    <w:rsid w:val="00606549"/>
    <w:rsid w:val="00606D77"/>
    <w:rsid w:val="00606E26"/>
    <w:rsid w:val="00606F24"/>
    <w:rsid w:val="00606F91"/>
    <w:rsid w:val="00607019"/>
    <w:rsid w:val="006070AE"/>
    <w:rsid w:val="006072DB"/>
    <w:rsid w:val="00607701"/>
    <w:rsid w:val="0060771F"/>
    <w:rsid w:val="00607A81"/>
    <w:rsid w:val="00607BA2"/>
    <w:rsid w:val="006102B8"/>
    <w:rsid w:val="006103C0"/>
    <w:rsid w:val="006103F2"/>
    <w:rsid w:val="00610475"/>
    <w:rsid w:val="0061051F"/>
    <w:rsid w:val="00610635"/>
    <w:rsid w:val="006106E4"/>
    <w:rsid w:val="006107AC"/>
    <w:rsid w:val="006107D6"/>
    <w:rsid w:val="0061088E"/>
    <w:rsid w:val="00610B66"/>
    <w:rsid w:val="006113FF"/>
    <w:rsid w:val="00611422"/>
    <w:rsid w:val="0061166E"/>
    <w:rsid w:val="00611922"/>
    <w:rsid w:val="006119E5"/>
    <w:rsid w:val="00611EF3"/>
    <w:rsid w:val="00612185"/>
    <w:rsid w:val="006121AB"/>
    <w:rsid w:val="00612760"/>
    <w:rsid w:val="0061288C"/>
    <w:rsid w:val="00612890"/>
    <w:rsid w:val="00612905"/>
    <w:rsid w:val="00612A69"/>
    <w:rsid w:val="00612B0F"/>
    <w:rsid w:val="00612EE8"/>
    <w:rsid w:val="00612F8C"/>
    <w:rsid w:val="006135F3"/>
    <w:rsid w:val="006138FE"/>
    <w:rsid w:val="00613AFB"/>
    <w:rsid w:val="00613DE0"/>
    <w:rsid w:val="00613E4B"/>
    <w:rsid w:val="00614529"/>
    <w:rsid w:val="0061474B"/>
    <w:rsid w:val="00615114"/>
    <w:rsid w:val="00615B91"/>
    <w:rsid w:val="00615EF7"/>
    <w:rsid w:val="00615FC4"/>
    <w:rsid w:val="006160A0"/>
    <w:rsid w:val="00616B44"/>
    <w:rsid w:val="00617136"/>
    <w:rsid w:val="006172B7"/>
    <w:rsid w:val="006176AE"/>
    <w:rsid w:val="00617726"/>
    <w:rsid w:val="006177AC"/>
    <w:rsid w:val="0061790F"/>
    <w:rsid w:val="00617A55"/>
    <w:rsid w:val="00617C7E"/>
    <w:rsid w:val="00620029"/>
    <w:rsid w:val="006200B9"/>
    <w:rsid w:val="006202AA"/>
    <w:rsid w:val="00620BDA"/>
    <w:rsid w:val="00620CC4"/>
    <w:rsid w:val="00620D0C"/>
    <w:rsid w:val="00621031"/>
    <w:rsid w:val="006211F4"/>
    <w:rsid w:val="00621380"/>
    <w:rsid w:val="006214D9"/>
    <w:rsid w:val="00621D89"/>
    <w:rsid w:val="0062201D"/>
    <w:rsid w:val="0062229F"/>
    <w:rsid w:val="0062249A"/>
    <w:rsid w:val="00622648"/>
    <w:rsid w:val="00622A31"/>
    <w:rsid w:val="00622B0F"/>
    <w:rsid w:val="00622D07"/>
    <w:rsid w:val="0062348A"/>
    <w:rsid w:val="006234CD"/>
    <w:rsid w:val="006236B3"/>
    <w:rsid w:val="006238AB"/>
    <w:rsid w:val="006239B7"/>
    <w:rsid w:val="00623B25"/>
    <w:rsid w:val="00623E15"/>
    <w:rsid w:val="0062480A"/>
    <w:rsid w:val="00624A30"/>
    <w:rsid w:val="00624D16"/>
    <w:rsid w:val="006250FF"/>
    <w:rsid w:val="006252CC"/>
    <w:rsid w:val="0062540A"/>
    <w:rsid w:val="00625579"/>
    <w:rsid w:val="006257B7"/>
    <w:rsid w:val="0062598C"/>
    <w:rsid w:val="00625A96"/>
    <w:rsid w:val="00626002"/>
    <w:rsid w:val="006261B2"/>
    <w:rsid w:val="006263DC"/>
    <w:rsid w:val="00626433"/>
    <w:rsid w:val="006264D7"/>
    <w:rsid w:val="0062658E"/>
    <w:rsid w:val="006266F7"/>
    <w:rsid w:val="00626A83"/>
    <w:rsid w:val="00626D18"/>
    <w:rsid w:val="0062735C"/>
    <w:rsid w:val="00627485"/>
    <w:rsid w:val="0062759B"/>
    <w:rsid w:val="006276F8"/>
    <w:rsid w:val="0062782C"/>
    <w:rsid w:val="00627865"/>
    <w:rsid w:val="00627898"/>
    <w:rsid w:val="006278AF"/>
    <w:rsid w:val="00630022"/>
    <w:rsid w:val="0063010E"/>
    <w:rsid w:val="00630595"/>
    <w:rsid w:val="00630BBF"/>
    <w:rsid w:val="00630DCD"/>
    <w:rsid w:val="00631309"/>
    <w:rsid w:val="006315F4"/>
    <w:rsid w:val="0063199A"/>
    <w:rsid w:val="00631AC1"/>
    <w:rsid w:val="006320F7"/>
    <w:rsid w:val="0063356D"/>
    <w:rsid w:val="006336F1"/>
    <w:rsid w:val="006337E4"/>
    <w:rsid w:val="00633BC1"/>
    <w:rsid w:val="00633F25"/>
    <w:rsid w:val="006340CD"/>
    <w:rsid w:val="00634180"/>
    <w:rsid w:val="00634354"/>
    <w:rsid w:val="006344B0"/>
    <w:rsid w:val="00634AB2"/>
    <w:rsid w:val="00634BDE"/>
    <w:rsid w:val="00634EA3"/>
    <w:rsid w:val="00635041"/>
    <w:rsid w:val="006351A0"/>
    <w:rsid w:val="006353DD"/>
    <w:rsid w:val="0063589E"/>
    <w:rsid w:val="00636511"/>
    <w:rsid w:val="00636535"/>
    <w:rsid w:val="0063656B"/>
    <w:rsid w:val="006368F6"/>
    <w:rsid w:val="0063691A"/>
    <w:rsid w:val="00636F33"/>
    <w:rsid w:val="00637191"/>
    <w:rsid w:val="006374F3"/>
    <w:rsid w:val="00637A83"/>
    <w:rsid w:val="00637AB1"/>
    <w:rsid w:val="00637CCB"/>
    <w:rsid w:val="00637E5F"/>
    <w:rsid w:val="00637EC5"/>
    <w:rsid w:val="00640116"/>
    <w:rsid w:val="006401B3"/>
    <w:rsid w:val="006401CC"/>
    <w:rsid w:val="006404FD"/>
    <w:rsid w:val="00640D68"/>
    <w:rsid w:val="00640D6D"/>
    <w:rsid w:val="00641039"/>
    <w:rsid w:val="006410CD"/>
    <w:rsid w:val="006410E2"/>
    <w:rsid w:val="00641170"/>
    <w:rsid w:val="006414AF"/>
    <w:rsid w:val="00641917"/>
    <w:rsid w:val="006419D9"/>
    <w:rsid w:val="00641B63"/>
    <w:rsid w:val="00642043"/>
    <w:rsid w:val="0064225F"/>
    <w:rsid w:val="006422AA"/>
    <w:rsid w:val="00642356"/>
    <w:rsid w:val="0064264F"/>
    <w:rsid w:val="00642CBA"/>
    <w:rsid w:val="00642EB8"/>
    <w:rsid w:val="00642F2F"/>
    <w:rsid w:val="006430D7"/>
    <w:rsid w:val="0064351F"/>
    <w:rsid w:val="00643875"/>
    <w:rsid w:val="00643B8F"/>
    <w:rsid w:val="00643D5F"/>
    <w:rsid w:val="00643E17"/>
    <w:rsid w:val="00643F55"/>
    <w:rsid w:val="00644482"/>
    <w:rsid w:val="00644612"/>
    <w:rsid w:val="006446A2"/>
    <w:rsid w:val="006447B8"/>
    <w:rsid w:val="0064497A"/>
    <w:rsid w:val="006454C2"/>
    <w:rsid w:val="006457B9"/>
    <w:rsid w:val="00645996"/>
    <w:rsid w:val="00645B38"/>
    <w:rsid w:val="00645BB2"/>
    <w:rsid w:val="00645E23"/>
    <w:rsid w:val="006460F4"/>
    <w:rsid w:val="00646386"/>
    <w:rsid w:val="0064644C"/>
    <w:rsid w:val="0064659A"/>
    <w:rsid w:val="006467DD"/>
    <w:rsid w:val="006468F9"/>
    <w:rsid w:val="00646C2C"/>
    <w:rsid w:val="006476E6"/>
    <w:rsid w:val="00647940"/>
    <w:rsid w:val="00647ABD"/>
    <w:rsid w:val="00647C23"/>
    <w:rsid w:val="00650626"/>
    <w:rsid w:val="0065081F"/>
    <w:rsid w:val="00651074"/>
    <w:rsid w:val="0065116A"/>
    <w:rsid w:val="006511C7"/>
    <w:rsid w:val="006517E8"/>
    <w:rsid w:val="00651953"/>
    <w:rsid w:val="00651B23"/>
    <w:rsid w:val="006520BB"/>
    <w:rsid w:val="0065219F"/>
    <w:rsid w:val="0065230F"/>
    <w:rsid w:val="006523C7"/>
    <w:rsid w:val="00652432"/>
    <w:rsid w:val="0065243C"/>
    <w:rsid w:val="00652450"/>
    <w:rsid w:val="006524A7"/>
    <w:rsid w:val="00652764"/>
    <w:rsid w:val="00652EA3"/>
    <w:rsid w:val="0065345F"/>
    <w:rsid w:val="0065346C"/>
    <w:rsid w:val="0065368F"/>
    <w:rsid w:val="00653697"/>
    <w:rsid w:val="006539A6"/>
    <w:rsid w:val="00653CF6"/>
    <w:rsid w:val="00653D94"/>
    <w:rsid w:val="006540AA"/>
    <w:rsid w:val="0065425F"/>
    <w:rsid w:val="006545B3"/>
    <w:rsid w:val="00654796"/>
    <w:rsid w:val="00654CF4"/>
    <w:rsid w:val="00654D66"/>
    <w:rsid w:val="00654F88"/>
    <w:rsid w:val="0065502A"/>
    <w:rsid w:val="0065519E"/>
    <w:rsid w:val="0065533D"/>
    <w:rsid w:val="0065546D"/>
    <w:rsid w:val="00655AA5"/>
    <w:rsid w:val="00655EA2"/>
    <w:rsid w:val="0065643C"/>
    <w:rsid w:val="00656566"/>
    <w:rsid w:val="00656644"/>
    <w:rsid w:val="006567AB"/>
    <w:rsid w:val="006568F8"/>
    <w:rsid w:val="0065722F"/>
    <w:rsid w:val="006576C1"/>
    <w:rsid w:val="006578FE"/>
    <w:rsid w:val="006579BF"/>
    <w:rsid w:val="00657A9D"/>
    <w:rsid w:val="00657F4D"/>
    <w:rsid w:val="0066047C"/>
    <w:rsid w:val="0066062C"/>
    <w:rsid w:val="00660AE1"/>
    <w:rsid w:val="00661314"/>
    <w:rsid w:val="0066162C"/>
    <w:rsid w:val="006619C1"/>
    <w:rsid w:val="006623B5"/>
    <w:rsid w:val="0066243A"/>
    <w:rsid w:val="00662C42"/>
    <w:rsid w:val="00662F06"/>
    <w:rsid w:val="0066339F"/>
    <w:rsid w:val="0066411C"/>
    <w:rsid w:val="0066433B"/>
    <w:rsid w:val="00664885"/>
    <w:rsid w:val="006648C4"/>
    <w:rsid w:val="00664FDF"/>
    <w:rsid w:val="0066501F"/>
    <w:rsid w:val="006650A4"/>
    <w:rsid w:val="006651BC"/>
    <w:rsid w:val="006654B2"/>
    <w:rsid w:val="00665731"/>
    <w:rsid w:val="00665800"/>
    <w:rsid w:val="00665969"/>
    <w:rsid w:val="00665B48"/>
    <w:rsid w:val="00665CAB"/>
    <w:rsid w:val="00666107"/>
    <w:rsid w:val="006662BC"/>
    <w:rsid w:val="0066632F"/>
    <w:rsid w:val="00666742"/>
    <w:rsid w:val="00666C67"/>
    <w:rsid w:val="00666DCC"/>
    <w:rsid w:val="00667091"/>
    <w:rsid w:val="00667331"/>
    <w:rsid w:val="00667456"/>
    <w:rsid w:val="0066763D"/>
    <w:rsid w:val="006678FD"/>
    <w:rsid w:val="00667E44"/>
    <w:rsid w:val="00667F3B"/>
    <w:rsid w:val="00670016"/>
    <w:rsid w:val="006707C0"/>
    <w:rsid w:val="00670816"/>
    <w:rsid w:val="00670B94"/>
    <w:rsid w:val="00670F51"/>
    <w:rsid w:val="00671595"/>
    <w:rsid w:val="006719B5"/>
    <w:rsid w:val="00671CA9"/>
    <w:rsid w:val="00671D7D"/>
    <w:rsid w:val="00671E82"/>
    <w:rsid w:val="0067200C"/>
    <w:rsid w:val="00672082"/>
    <w:rsid w:val="0067216D"/>
    <w:rsid w:val="00672404"/>
    <w:rsid w:val="006725A0"/>
    <w:rsid w:val="00672616"/>
    <w:rsid w:val="00672630"/>
    <w:rsid w:val="0067270F"/>
    <w:rsid w:val="00672803"/>
    <w:rsid w:val="00672A07"/>
    <w:rsid w:val="00673277"/>
    <w:rsid w:val="0067351F"/>
    <w:rsid w:val="006736D1"/>
    <w:rsid w:val="006738DA"/>
    <w:rsid w:val="0067457B"/>
    <w:rsid w:val="006745DB"/>
    <w:rsid w:val="00674C75"/>
    <w:rsid w:val="00674D5B"/>
    <w:rsid w:val="00674F10"/>
    <w:rsid w:val="00675098"/>
    <w:rsid w:val="006755AB"/>
    <w:rsid w:val="00675618"/>
    <w:rsid w:val="00675E8D"/>
    <w:rsid w:val="00676628"/>
    <w:rsid w:val="006766F1"/>
    <w:rsid w:val="00676C68"/>
    <w:rsid w:val="00676CCB"/>
    <w:rsid w:val="00676CF1"/>
    <w:rsid w:val="00676D55"/>
    <w:rsid w:val="00676D6B"/>
    <w:rsid w:val="00677288"/>
    <w:rsid w:val="006772A9"/>
    <w:rsid w:val="006772B9"/>
    <w:rsid w:val="006773FC"/>
    <w:rsid w:val="00677642"/>
    <w:rsid w:val="006776C6"/>
    <w:rsid w:val="00677FBC"/>
    <w:rsid w:val="0068041E"/>
    <w:rsid w:val="00680588"/>
    <w:rsid w:val="006808BC"/>
    <w:rsid w:val="006809BD"/>
    <w:rsid w:val="00680B65"/>
    <w:rsid w:val="00680E28"/>
    <w:rsid w:val="00680EB1"/>
    <w:rsid w:val="00681146"/>
    <w:rsid w:val="006811ED"/>
    <w:rsid w:val="00681339"/>
    <w:rsid w:val="0068137D"/>
    <w:rsid w:val="00681759"/>
    <w:rsid w:val="006817E5"/>
    <w:rsid w:val="00681D36"/>
    <w:rsid w:val="00681F87"/>
    <w:rsid w:val="006820F9"/>
    <w:rsid w:val="006825A6"/>
    <w:rsid w:val="006826CD"/>
    <w:rsid w:val="0068286F"/>
    <w:rsid w:val="00682C8A"/>
    <w:rsid w:val="00682D7A"/>
    <w:rsid w:val="00682D98"/>
    <w:rsid w:val="006837D6"/>
    <w:rsid w:val="00683952"/>
    <w:rsid w:val="00683A7A"/>
    <w:rsid w:val="00683B19"/>
    <w:rsid w:val="00683D6E"/>
    <w:rsid w:val="00683E1E"/>
    <w:rsid w:val="006841B9"/>
    <w:rsid w:val="006846FF"/>
    <w:rsid w:val="0068483B"/>
    <w:rsid w:val="0068488D"/>
    <w:rsid w:val="00684A65"/>
    <w:rsid w:val="006853B1"/>
    <w:rsid w:val="0068552A"/>
    <w:rsid w:val="00685619"/>
    <w:rsid w:val="00685A93"/>
    <w:rsid w:val="00685B21"/>
    <w:rsid w:val="006861C8"/>
    <w:rsid w:val="0068657D"/>
    <w:rsid w:val="00687118"/>
    <w:rsid w:val="006871E2"/>
    <w:rsid w:val="00687243"/>
    <w:rsid w:val="0068727C"/>
    <w:rsid w:val="0068759F"/>
    <w:rsid w:val="0068760C"/>
    <w:rsid w:val="006878E3"/>
    <w:rsid w:val="00687A53"/>
    <w:rsid w:val="00687B45"/>
    <w:rsid w:val="00687D1D"/>
    <w:rsid w:val="00687D21"/>
    <w:rsid w:val="0069038B"/>
    <w:rsid w:val="006907D8"/>
    <w:rsid w:val="00690831"/>
    <w:rsid w:val="00690E54"/>
    <w:rsid w:val="00691A03"/>
    <w:rsid w:val="00691BBE"/>
    <w:rsid w:val="00691E3D"/>
    <w:rsid w:val="00691E4C"/>
    <w:rsid w:val="00691FAD"/>
    <w:rsid w:val="00692077"/>
    <w:rsid w:val="006927D4"/>
    <w:rsid w:val="0069294F"/>
    <w:rsid w:val="00692BDB"/>
    <w:rsid w:val="00692C79"/>
    <w:rsid w:val="00692F0D"/>
    <w:rsid w:val="0069303F"/>
    <w:rsid w:val="00693331"/>
    <w:rsid w:val="006935F7"/>
    <w:rsid w:val="006937D5"/>
    <w:rsid w:val="00693A3F"/>
    <w:rsid w:val="00693E70"/>
    <w:rsid w:val="00693EBD"/>
    <w:rsid w:val="00693FC9"/>
    <w:rsid w:val="0069411F"/>
    <w:rsid w:val="00694638"/>
    <w:rsid w:val="0069466B"/>
    <w:rsid w:val="00694C70"/>
    <w:rsid w:val="00694F6F"/>
    <w:rsid w:val="0069584D"/>
    <w:rsid w:val="00695D4F"/>
    <w:rsid w:val="00695E7D"/>
    <w:rsid w:val="00695F8B"/>
    <w:rsid w:val="006966D1"/>
    <w:rsid w:val="00696778"/>
    <w:rsid w:val="00696D32"/>
    <w:rsid w:val="00696E80"/>
    <w:rsid w:val="006971A6"/>
    <w:rsid w:val="006A00F2"/>
    <w:rsid w:val="006A027A"/>
    <w:rsid w:val="006A0B53"/>
    <w:rsid w:val="006A0B5F"/>
    <w:rsid w:val="006A0CF3"/>
    <w:rsid w:val="006A1017"/>
    <w:rsid w:val="006A12BC"/>
    <w:rsid w:val="006A1474"/>
    <w:rsid w:val="006A14E1"/>
    <w:rsid w:val="006A160E"/>
    <w:rsid w:val="006A18B9"/>
    <w:rsid w:val="006A2029"/>
    <w:rsid w:val="006A2117"/>
    <w:rsid w:val="006A2E5D"/>
    <w:rsid w:val="006A3313"/>
    <w:rsid w:val="006A331E"/>
    <w:rsid w:val="006A372A"/>
    <w:rsid w:val="006A3A70"/>
    <w:rsid w:val="006A3CB1"/>
    <w:rsid w:val="006A4430"/>
    <w:rsid w:val="006A4593"/>
    <w:rsid w:val="006A461A"/>
    <w:rsid w:val="006A4CAB"/>
    <w:rsid w:val="006A4CEF"/>
    <w:rsid w:val="006A4E23"/>
    <w:rsid w:val="006A502E"/>
    <w:rsid w:val="006A510C"/>
    <w:rsid w:val="006A5521"/>
    <w:rsid w:val="006A55AC"/>
    <w:rsid w:val="006A561E"/>
    <w:rsid w:val="006A56AF"/>
    <w:rsid w:val="006A5863"/>
    <w:rsid w:val="006A5F26"/>
    <w:rsid w:val="006A6648"/>
    <w:rsid w:val="006A713A"/>
    <w:rsid w:val="006A726F"/>
    <w:rsid w:val="006A7728"/>
    <w:rsid w:val="006A7AFF"/>
    <w:rsid w:val="006A7C99"/>
    <w:rsid w:val="006A7D97"/>
    <w:rsid w:val="006A7FB6"/>
    <w:rsid w:val="006B023C"/>
    <w:rsid w:val="006B04D4"/>
    <w:rsid w:val="006B088E"/>
    <w:rsid w:val="006B0EBE"/>
    <w:rsid w:val="006B0EEB"/>
    <w:rsid w:val="006B1030"/>
    <w:rsid w:val="006B1185"/>
    <w:rsid w:val="006B182F"/>
    <w:rsid w:val="006B189C"/>
    <w:rsid w:val="006B18CF"/>
    <w:rsid w:val="006B1F93"/>
    <w:rsid w:val="006B26FA"/>
    <w:rsid w:val="006B287D"/>
    <w:rsid w:val="006B28DF"/>
    <w:rsid w:val="006B3758"/>
    <w:rsid w:val="006B37E7"/>
    <w:rsid w:val="006B3866"/>
    <w:rsid w:val="006B40EF"/>
    <w:rsid w:val="006B4259"/>
    <w:rsid w:val="006B4505"/>
    <w:rsid w:val="006B453D"/>
    <w:rsid w:val="006B4DDE"/>
    <w:rsid w:val="006B4F94"/>
    <w:rsid w:val="006B5816"/>
    <w:rsid w:val="006B5E64"/>
    <w:rsid w:val="006B611E"/>
    <w:rsid w:val="006B615B"/>
    <w:rsid w:val="006B61AC"/>
    <w:rsid w:val="006B61C3"/>
    <w:rsid w:val="006B68A0"/>
    <w:rsid w:val="006B698D"/>
    <w:rsid w:val="006B704A"/>
    <w:rsid w:val="006B71B3"/>
    <w:rsid w:val="006B731E"/>
    <w:rsid w:val="006B74F9"/>
    <w:rsid w:val="006B75AA"/>
    <w:rsid w:val="006B782F"/>
    <w:rsid w:val="006B7C89"/>
    <w:rsid w:val="006B7E9E"/>
    <w:rsid w:val="006B7EE8"/>
    <w:rsid w:val="006C0013"/>
    <w:rsid w:val="006C040F"/>
    <w:rsid w:val="006C0482"/>
    <w:rsid w:val="006C0700"/>
    <w:rsid w:val="006C0B9F"/>
    <w:rsid w:val="006C0FD1"/>
    <w:rsid w:val="006C106F"/>
    <w:rsid w:val="006C1106"/>
    <w:rsid w:val="006C1307"/>
    <w:rsid w:val="006C1513"/>
    <w:rsid w:val="006C164E"/>
    <w:rsid w:val="006C204D"/>
    <w:rsid w:val="006C2233"/>
    <w:rsid w:val="006C24E8"/>
    <w:rsid w:val="006C26C3"/>
    <w:rsid w:val="006C26F3"/>
    <w:rsid w:val="006C2E11"/>
    <w:rsid w:val="006C2F31"/>
    <w:rsid w:val="006C3036"/>
    <w:rsid w:val="006C327F"/>
    <w:rsid w:val="006C3651"/>
    <w:rsid w:val="006C3EDD"/>
    <w:rsid w:val="006C3F10"/>
    <w:rsid w:val="006C3FE3"/>
    <w:rsid w:val="006C4112"/>
    <w:rsid w:val="006C4503"/>
    <w:rsid w:val="006C455C"/>
    <w:rsid w:val="006C47B3"/>
    <w:rsid w:val="006C4C74"/>
    <w:rsid w:val="006C4DE1"/>
    <w:rsid w:val="006C4F35"/>
    <w:rsid w:val="006C52E4"/>
    <w:rsid w:val="006C5AB4"/>
    <w:rsid w:val="006C61A9"/>
    <w:rsid w:val="006C65A0"/>
    <w:rsid w:val="006C66B1"/>
    <w:rsid w:val="006C676C"/>
    <w:rsid w:val="006C6AF7"/>
    <w:rsid w:val="006C6C23"/>
    <w:rsid w:val="006C6F5A"/>
    <w:rsid w:val="006C7404"/>
    <w:rsid w:val="006C7653"/>
    <w:rsid w:val="006C7678"/>
    <w:rsid w:val="006C7806"/>
    <w:rsid w:val="006C7B9D"/>
    <w:rsid w:val="006C7CCE"/>
    <w:rsid w:val="006C7F5E"/>
    <w:rsid w:val="006D03C8"/>
    <w:rsid w:val="006D1412"/>
    <w:rsid w:val="006D1726"/>
    <w:rsid w:val="006D18AD"/>
    <w:rsid w:val="006D1941"/>
    <w:rsid w:val="006D1E1C"/>
    <w:rsid w:val="006D1EB9"/>
    <w:rsid w:val="006D2138"/>
    <w:rsid w:val="006D23A5"/>
    <w:rsid w:val="006D28C4"/>
    <w:rsid w:val="006D2929"/>
    <w:rsid w:val="006D2B02"/>
    <w:rsid w:val="006D2B20"/>
    <w:rsid w:val="006D2E85"/>
    <w:rsid w:val="006D3A4C"/>
    <w:rsid w:val="006D4315"/>
    <w:rsid w:val="006D437D"/>
    <w:rsid w:val="006D4B08"/>
    <w:rsid w:val="006D4EDE"/>
    <w:rsid w:val="006D5407"/>
    <w:rsid w:val="006D5579"/>
    <w:rsid w:val="006D5610"/>
    <w:rsid w:val="006D5647"/>
    <w:rsid w:val="006D571F"/>
    <w:rsid w:val="006D5AA7"/>
    <w:rsid w:val="006D5CEC"/>
    <w:rsid w:val="006D5D54"/>
    <w:rsid w:val="006D5F8C"/>
    <w:rsid w:val="006D6028"/>
    <w:rsid w:val="006D61E4"/>
    <w:rsid w:val="006D6221"/>
    <w:rsid w:val="006D6551"/>
    <w:rsid w:val="006D6ACD"/>
    <w:rsid w:val="006D712A"/>
    <w:rsid w:val="006D71CD"/>
    <w:rsid w:val="006D74F0"/>
    <w:rsid w:val="006D752A"/>
    <w:rsid w:val="006D7587"/>
    <w:rsid w:val="006D7702"/>
    <w:rsid w:val="006D78E2"/>
    <w:rsid w:val="006D7901"/>
    <w:rsid w:val="006D7DD1"/>
    <w:rsid w:val="006D7EC9"/>
    <w:rsid w:val="006E01AE"/>
    <w:rsid w:val="006E0360"/>
    <w:rsid w:val="006E0536"/>
    <w:rsid w:val="006E065E"/>
    <w:rsid w:val="006E06FC"/>
    <w:rsid w:val="006E0BC6"/>
    <w:rsid w:val="006E0DFF"/>
    <w:rsid w:val="006E13F5"/>
    <w:rsid w:val="006E1586"/>
    <w:rsid w:val="006E1743"/>
    <w:rsid w:val="006E2002"/>
    <w:rsid w:val="006E2274"/>
    <w:rsid w:val="006E2709"/>
    <w:rsid w:val="006E27F8"/>
    <w:rsid w:val="006E2989"/>
    <w:rsid w:val="006E2EB8"/>
    <w:rsid w:val="006E33A6"/>
    <w:rsid w:val="006E349F"/>
    <w:rsid w:val="006E3B1C"/>
    <w:rsid w:val="006E3E1E"/>
    <w:rsid w:val="006E3E35"/>
    <w:rsid w:val="006E3F5C"/>
    <w:rsid w:val="006E41E2"/>
    <w:rsid w:val="006E4295"/>
    <w:rsid w:val="006E4632"/>
    <w:rsid w:val="006E4BBB"/>
    <w:rsid w:val="006E5046"/>
    <w:rsid w:val="006E58D6"/>
    <w:rsid w:val="006E5D9D"/>
    <w:rsid w:val="006E5ECA"/>
    <w:rsid w:val="006E603A"/>
    <w:rsid w:val="006E614B"/>
    <w:rsid w:val="006E624D"/>
    <w:rsid w:val="006E64D7"/>
    <w:rsid w:val="006E69DC"/>
    <w:rsid w:val="006E7038"/>
    <w:rsid w:val="006E750D"/>
    <w:rsid w:val="006E76A6"/>
    <w:rsid w:val="006E7810"/>
    <w:rsid w:val="006E7B29"/>
    <w:rsid w:val="006E7C19"/>
    <w:rsid w:val="006E7C2C"/>
    <w:rsid w:val="006E7D20"/>
    <w:rsid w:val="006E7F1F"/>
    <w:rsid w:val="006F032E"/>
    <w:rsid w:val="006F041B"/>
    <w:rsid w:val="006F07B9"/>
    <w:rsid w:val="006F0CEC"/>
    <w:rsid w:val="006F0F12"/>
    <w:rsid w:val="006F1032"/>
    <w:rsid w:val="006F1271"/>
    <w:rsid w:val="006F179A"/>
    <w:rsid w:val="006F18D8"/>
    <w:rsid w:val="006F1AFF"/>
    <w:rsid w:val="006F283A"/>
    <w:rsid w:val="006F299F"/>
    <w:rsid w:val="006F2C01"/>
    <w:rsid w:val="006F3088"/>
    <w:rsid w:val="006F3456"/>
    <w:rsid w:val="006F3856"/>
    <w:rsid w:val="006F39AF"/>
    <w:rsid w:val="006F4078"/>
    <w:rsid w:val="006F4252"/>
    <w:rsid w:val="006F4A81"/>
    <w:rsid w:val="006F4D9A"/>
    <w:rsid w:val="006F5B2A"/>
    <w:rsid w:val="006F5D27"/>
    <w:rsid w:val="006F5E41"/>
    <w:rsid w:val="006F5FBD"/>
    <w:rsid w:val="006F6745"/>
    <w:rsid w:val="006F68D1"/>
    <w:rsid w:val="006F69BD"/>
    <w:rsid w:val="006F6C6F"/>
    <w:rsid w:val="006F6DEC"/>
    <w:rsid w:val="006F71D7"/>
    <w:rsid w:val="006F74FD"/>
    <w:rsid w:val="006F7509"/>
    <w:rsid w:val="006F7C92"/>
    <w:rsid w:val="006F7EA0"/>
    <w:rsid w:val="00700031"/>
    <w:rsid w:val="007002AE"/>
    <w:rsid w:val="00700301"/>
    <w:rsid w:val="00700315"/>
    <w:rsid w:val="0070099E"/>
    <w:rsid w:val="00700C19"/>
    <w:rsid w:val="00701220"/>
    <w:rsid w:val="007021D0"/>
    <w:rsid w:val="007026BF"/>
    <w:rsid w:val="0070291E"/>
    <w:rsid w:val="007029D8"/>
    <w:rsid w:val="00702D69"/>
    <w:rsid w:val="00702F31"/>
    <w:rsid w:val="007034B4"/>
    <w:rsid w:val="007035AB"/>
    <w:rsid w:val="00703775"/>
    <w:rsid w:val="00703AEB"/>
    <w:rsid w:val="00703EFF"/>
    <w:rsid w:val="007040DE"/>
    <w:rsid w:val="00704657"/>
    <w:rsid w:val="007048EF"/>
    <w:rsid w:val="00704DB4"/>
    <w:rsid w:val="0070520E"/>
    <w:rsid w:val="00705509"/>
    <w:rsid w:val="0070584B"/>
    <w:rsid w:val="00705A7C"/>
    <w:rsid w:val="00705E74"/>
    <w:rsid w:val="007060B7"/>
    <w:rsid w:val="007063BD"/>
    <w:rsid w:val="00706D03"/>
    <w:rsid w:val="00707AD5"/>
    <w:rsid w:val="00707CA0"/>
    <w:rsid w:val="007100C5"/>
    <w:rsid w:val="007101FA"/>
    <w:rsid w:val="0071024D"/>
    <w:rsid w:val="0071054A"/>
    <w:rsid w:val="0071080A"/>
    <w:rsid w:val="00710944"/>
    <w:rsid w:val="00710995"/>
    <w:rsid w:val="00710BC1"/>
    <w:rsid w:val="00710C40"/>
    <w:rsid w:val="00711226"/>
    <w:rsid w:val="007113A6"/>
    <w:rsid w:val="0071163A"/>
    <w:rsid w:val="00711774"/>
    <w:rsid w:val="00711BFD"/>
    <w:rsid w:val="007120D0"/>
    <w:rsid w:val="00712118"/>
    <w:rsid w:val="00712668"/>
    <w:rsid w:val="0071295C"/>
    <w:rsid w:val="00712C02"/>
    <w:rsid w:val="00712C22"/>
    <w:rsid w:val="00712CA2"/>
    <w:rsid w:val="00712F33"/>
    <w:rsid w:val="00713BE6"/>
    <w:rsid w:val="00713D1E"/>
    <w:rsid w:val="0071450C"/>
    <w:rsid w:val="00714599"/>
    <w:rsid w:val="00714BA7"/>
    <w:rsid w:val="00714DC5"/>
    <w:rsid w:val="007150FC"/>
    <w:rsid w:val="00715851"/>
    <w:rsid w:val="00715B4F"/>
    <w:rsid w:val="00715C4F"/>
    <w:rsid w:val="00715C7E"/>
    <w:rsid w:val="00715F17"/>
    <w:rsid w:val="00715F75"/>
    <w:rsid w:val="0071623B"/>
    <w:rsid w:val="0071624C"/>
    <w:rsid w:val="00716414"/>
    <w:rsid w:val="0071649C"/>
    <w:rsid w:val="007166B6"/>
    <w:rsid w:val="00716889"/>
    <w:rsid w:val="007168B0"/>
    <w:rsid w:val="007169CC"/>
    <w:rsid w:val="00716C68"/>
    <w:rsid w:val="00716D7C"/>
    <w:rsid w:val="0071724C"/>
    <w:rsid w:val="00717AF3"/>
    <w:rsid w:val="00717B5B"/>
    <w:rsid w:val="00717BA3"/>
    <w:rsid w:val="00717D22"/>
    <w:rsid w:val="00717E67"/>
    <w:rsid w:val="0072067E"/>
    <w:rsid w:val="0072068D"/>
    <w:rsid w:val="0072075A"/>
    <w:rsid w:val="00720E5B"/>
    <w:rsid w:val="00720FC2"/>
    <w:rsid w:val="00721125"/>
    <w:rsid w:val="007213D6"/>
    <w:rsid w:val="007214F7"/>
    <w:rsid w:val="00722EBC"/>
    <w:rsid w:val="00723321"/>
    <w:rsid w:val="007233EE"/>
    <w:rsid w:val="00723468"/>
    <w:rsid w:val="00723986"/>
    <w:rsid w:val="00723AAF"/>
    <w:rsid w:val="00723DA3"/>
    <w:rsid w:val="00723E2F"/>
    <w:rsid w:val="00723E9A"/>
    <w:rsid w:val="00723F53"/>
    <w:rsid w:val="0072423F"/>
    <w:rsid w:val="00724E6F"/>
    <w:rsid w:val="0072541B"/>
    <w:rsid w:val="00725973"/>
    <w:rsid w:val="00725DD0"/>
    <w:rsid w:val="00726686"/>
    <w:rsid w:val="00726E06"/>
    <w:rsid w:val="00726F8E"/>
    <w:rsid w:val="0072709B"/>
    <w:rsid w:val="007272A7"/>
    <w:rsid w:val="00727429"/>
    <w:rsid w:val="0072756A"/>
    <w:rsid w:val="00727A3D"/>
    <w:rsid w:val="00727D4B"/>
    <w:rsid w:val="00730123"/>
    <w:rsid w:val="007302E1"/>
    <w:rsid w:val="0073056C"/>
    <w:rsid w:val="00730594"/>
    <w:rsid w:val="007305CA"/>
    <w:rsid w:val="007305D9"/>
    <w:rsid w:val="00730A40"/>
    <w:rsid w:val="00730B70"/>
    <w:rsid w:val="00730B8D"/>
    <w:rsid w:val="00730BF1"/>
    <w:rsid w:val="007312F8"/>
    <w:rsid w:val="0073134E"/>
    <w:rsid w:val="00731406"/>
    <w:rsid w:val="007316E0"/>
    <w:rsid w:val="0073187D"/>
    <w:rsid w:val="007318D4"/>
    <w:rsid w:val="00731A30"/>
    <w:rsid w:val="00731AF9"/>
    <w:rsid w:val="00731DB8"/>
    <w:rsid w:val="00731F04"/>
    <w:rsid w:val="007320C8"/>
    <w:rsid w:val="007324C0"/>
    <w:rsid w:val="007325CE"/>
    <w:rsid w:val="00732986"/>
    <w:rsid w:val="00732A73"/>
    <w:rsid w:val="007333F7"/>
    <w:rsid w:val="00733488"/>
    <w:rsid w:val="00733686"/>
    <w:rsid w:val="00733B42"/>
    <w:rsid w:val="00733BF1"/>
    <w:rsid w:val="00733C6B"/>
    <w:rsid w:val="00733F22"/>
    <w:rsid w:val="0073473D"/>
    <w:rsid w:val="00734A83"/>
    <w:rsid w:val="007350EC"/>
    <w:rsid w:val="007353F8"/>
    <w:rsid w:val="00735460"/>
    <w:rsid w:val="007356F1"/>
    <w:rsid w:val="00735810"/>
    <w:rsid w:val="0073584E"/>
    <w:rsid w:val="00735AD6"/>
    <w:rsid w:val="00735CBE"/>
    <w:rsid w:val="00735E2F"/>
    <w:rsid w:val="00735EB5"/>
    <w:rsid w:val="00736321"/>
    <w:rsid w:val="00736327"/>
    <w:rsid w:val="00736468"/>
    <w:rsid w:val="00736AF3"/>
    <w:rsid w:val="0073722D"/>
    <w:rsid w:val="0073764D"/>
    <w:rsid w:val="00737A79"/>
    <w:rsid w:val="00737B2D"/>
    <w:rsid w:val="007401A6"/>
    <w:rsid w:val="00740A69"/>
    <w:rsid w:val="00740C38"/>
    <w:rsid w:val="007411EF"/>
    <w:rsid w:val="00741314"/>
    <w:rsid w:val="007414E3"/>
    <w:rsid w:val="00741BD9"/>
    <w:rsid w:val="00741F59"/>
    <w:rsid w:val="00742049"/>
    <w:rsid w:val="007425AE"/>
    <w:rsid w:val="00742687"/>
    <w:rsid w:val="00742743"/>
    <w:rsid w:val="007428BF"/>
    <w:rsid w:val="00743092"/>
    <w:rsid w:val="00743358"/>
    <w:rsid w:val="007433E6"/>
    <w:rsid w:val="007434B3"/>
    <w:rsid w:val="00743598"/>
    <w:rsid w:val="00743B89"/>
    <w:rsid w:val="00743B93"/>
    <w:rsid w:val="00743D1B"/>
    <w:rsid w:val="00744120"/>
    <w:rsid w:val="007445BA"/>
    <w:rsid w:val="00744714"/>
    <w:rsid w:val="00744BC9"/>
    <w:rsid w:val="00744D2D"/>
    <w:rsid w:val="00744E64"/>
    <w:rsid w:val="00745354"/>
    <w:rsid w:val="00745459"/>
    <w:rsid w:val="007454A4"/>
    <w:rsid w:val="0074558A"/>
    <w:rsid w:val="007459FD"/>
    <w:rsid w:val="00745AE2"/>
    <w:rsid w:val="007460F0"/>
    <w:rsid w:val="00746143"/>
    <w:rsid w:val="007461E9"/>
    <w:rsid w:val="00746282"/>
    <w:rsid w:val="0074637C"/>
    <w:rsid w:val="0074665A"/>
    <w:rsid w:val="007468C9"/>
    <w:rsid w:val="00746B3F"/>
    <w:rsid w:val="00746D69"/>
    <w:rsid w:val="00746E6C"/>
    <w:rsid w:val="00746F85"/>
    <w:rsid w:val="007470C3"/>
    <w:rsid w:val="007472B6"/>
    <w:rsid w:val="007477A6"/>
    <w:rsid w:val="00747ABE"/>
    <w:rsid w:val="00750681"/>
    <w:rsid w:val="00750ABF"/>
    <w:rsid w:val="00750BD1"/>
    <w:rsid w:val="00750D16"/>
    <w:rsid w:val="00751109"/>
    <w:rsid w:val="007517D8"/>
    <w:rsid w:val="00751C51"/>
    <w:rsid w:val="007521D9"/>
    <w:rsid w:val="00752403"/>
    <w:rsid w:val="00752478"/>
    <w:rsid w:val="00752A89"/>
    <w:rsid w:val="00752AEA"/>
    <w:rsid w:val="00752FD3"/>
    <w:rsid w:val="0075301A"/>
    <w:rsid w:val="00753187"/>
    <w:rsid w:val="00753593"/>
    <w:rsid w:val="007535AE"/>
    <w:rsid w:val="00753B8C"/>
    <w:rsid w:val="00753BFD"/>
    <w:rsid w:val="00754354"/>
    <w:rsid w:val="007544CF"/>
    <w:rsid w:val="0075461A"/>
    <w:rsid w:val="0075520B"/>
    <w:rsid w:val="00755581"/>
    <w:rsid w:val="0075592E"/>
    <w:rsid w:val="00755B75"/>
    <w:rsid w:val="00755BA9"/>
    <w:rsid w:val="00755BBA"/>
    <w:rsid w:val="00755D41"/>
    <w:rsid w:val="00755E2A"/>
    <w:rsid w:val="00756AB0"/>
    <w:rsid w:val="00756B3F"/>
    <w:rsid w:val="007576D7"/>
    <w:rsid w:val="007579D1"/>
    <w:rsid w:val="00757DEB"/>
    <w:rsid w:val="0076114D"/>
    <w:rsid w:val="007616CC"/>
    <w:rsid w:val="007619FF"/>
    <w:rsid w:val="00761B06"/>
    <w:rsid w:val="00761B92"/>
    <w:rsid w:val="00761C9F"/>
    <w:rsid w:val="00761CF3"/>
    <w:rsid w:val="00761E69"/>
    <w:rsid w:val="00761F7E"/>
    <w:rsid w:val="00762352"/>
    <w:rsid w:val="00762441"/>
    <w:rsid w:val="007625EB"/>
    <w:rsid w:val="00762793"/>
    <w:rsid w:val="00762899"/>
    <w:rsid w:val="007633E1"/>
    <w:rsid w:val="00763682"/>
    <w:rsid w:val="00763B69"/>
    <w:rsid w:val="0076438B"/>
    <w:rsid w:val="00764503"/>
    <w:rsid w:val="0076458E"/>
    <w:rsid w:val="007647AF"/>
    <w:rsid w:val="007647FA"/>
    <w:rsid w:val="00764BC3"/>
    <w:rsid w:val="00764C8A"/>
    <w:rsid w:val="00764D0D"/>
    <w:rsid w:val="00764D20"/>
    <w:rsid w:val="0076530A"/>
    <w:rsid w:val="007659E8"/>
    <w:rsid w:val="00765C1E"/>
    <w:rsid w:val="00765CCB"/>
    <w:rsid w:val="0076603D"/>
    <w:rsid w:val="0076624C"/>
    <w:rsid w:val="007667FE"/>
    <w:rsid w:val="0076680F"/>
    <w:rsid w:val="00766AA2"/>
    <w:rsid w:val="00766D7A"/>
    <w:rsid w:val="00767320"/>
    <w:rsid w:val="0076735B"/>
    <w:rsid w:val="007674F0"/>
    <w:rsid w:val="00767712"/>
    <w:rsid w:val="00767924"/>
    <w:rsid w:val="00767A67"/>
    <w:rsid w:val="00767EE6"/>
    <w:rsid w:val="00770475"/>
    <w:rsid w:val="00770547"/>
    <w:rsid w:val="00770E8C"/>
    <w:rsid w:val="00770EDD"/>
    <w:rsid w:val="00771A9A"/>
    <w:rsid w:val="0077204E"/>
    <w:rsid w:val="0077204F"/>
    <w:rsid w:val="0077227F"/>
    <w:rsid w:val="007727DA"/>
    <w:rsid w:val="00772891"/>
    <w:rsid w:val="00772BD9"/>
    <w:rsid w:val="0077303E"/>
    <w:rsid w:val="007732DD"/>
    <w:rsid w:val="00773543"/>
    <w:rsid w:val="007737E0"/>
    <w:rsid w:val="007737F3"/>
    <w:rsid w:val="00773910"/>
    <w:rsid w:val="00773B0D"/>
    <w:rsid w:val="00773DCA"/>
    <w:rsid w:val="00773F94"/>
    <w:rsid w:val="0077428A"/>
    <w:rsid w:val="00774414"/>
    <w:rsid w:val="00774437"/>
    <w:rsid w:val="00774496"/>
    <w:rsid w:val="00774AAB"/>
    <w:rsid w:val="00774E92"/>
    <w:rsid w:val="00774F6A"/>
    <w:rsid w:val="0077536F"/>
    <w:rsid w:val="007760F1"/>
    <w:rsid w:val="00776515"/>
    <w:rsid w:val="00776F5D"/>
    <w:rsid w:val="007779A2"/>
    <w:rsid w:val="00777A15"/>
    <w:rsid w:val="00777A8B"/>
    <w:rsid w:val="00777B8A"/>
    <w:rsid w:val="007802BA"/>
    <w:rsid w:val="007805A8"/>
    <w:rsid w:val="00780811"/>
    <w:rsid w:val="007809CA"/>
    <w:rsid w:val="00781367"/>
    <w:rsid w:val="0078142A"/>
    <w:rsid w:val="0078152E"/>
    <w:rsid w:val="00781584"/>
    <w:rsid w:val="00781630"/>
    <w:rsid w:val="00781C15"/>
    <w:rsid w:val="00781C1F"/>
    <w:rsid w:val="00781F51"/>
    <w:rsid w:val="00782305"/>
    <w:rsid w:val="00782841"/>
    <w:rsid w:val="00782851"/>
    <w:rsid w:val="00782CD2"/>
    <w:rsid w:val="00782E2B"/>
    <w:rsid w:val="00783369"/>
    <w:rsid w:val="00783508"/>
    <w:rsid w:val="00783B8F"/>
    <w:rsid w:val="00783E28"/>
    <w:rsid w:val="00783EF7"/>
    <w:rsid w:val="007842E5"/>
    <w:rsid w:val="00784472"/>
    <w:rsid w:val="00784BDA"/>
    <w:rsid w:val="00784C08"/>
    <w:rsid w:val="00785331"/>
    <w:rsid w:val="007855F8"/>
    <w:rsid w:val="0078576D"/>
    <w:rsid w:val="007857B2"/>
    <w:rsid w:val="00785DDE"/>
    <w:rsid w:val="00785F82"/>
    <w:rsid w:val="007861FA"/>
    <w:rsid w:val="00786681"/>
    <w:rsid w:val="00786793"/>
    <w:rsid w:val="00786A0D"/>
    <w:rsid w:val="00786D57"/>
    <w:rsid w:val="00787045"/>
    <w:rsid w:val="0078711F"/>
    <w:rsid w:val="007871D9"/>
    <w:rsid w:val="00787418"/>
    <w:rsid w:val="007876C8"/>
    <w:rsid w:val="00787701"/>
    <w:rsid w:val="00787E7B"/>
    <w:rsid w:val="007905B0"/>
    <w:rsid w:val="007908E5"/>
    <w:rsid w:val="00790A73"/>
    <w:rsid w:val="00790D7F"/>
    <w:rsid w:val="007911D6"/>
    <w:rsid w:val="00791895"/>
    <w:rsid w:val="00791C3D"/>
    <w:rsid w:val="00792407"/>
    <w:rsid w:val="00792639"/>
    <w:rsid w:val="00792B0A"/>
    <w:rsid w:val="00792B43"/>
    <w:rsid w:val="00792CA2"/>
    <w:rsid w:val="0079378B"/>
    <w:rsid w:val="00793861"/>
    <w:rsid w:val="00793E76"/>
    <w:rsid w:val="00794149"/>
    <w:rsid w:val="00794555"/>
    <w:rsid w:val="007948BE"/>
    <w:rsid w:val="00794920"/>
    <w:rsid w:val="0079498F"/>
    <w:rsid w:val="00794AF1"/>
    <w:rsid w:val="00794D9A"/>
    <w:rsid w:val="00794E70"/>
    <w:rsid w:val="00794E97"/>
    <w:rsid w:val="00795379"/>
    <w:rsid w:val="007959D4"/>
    <w:rsid w:val="00795BB5"/>
    <w:rsid w:val="0079615C"/>
    <w:rsid w:val="0079626E"/>
    <w:rsid w:val="0079634A"/>
    <w:rsid w:val="00796623"/>
    <w:rsid w:val="007966FF"/>
    <w:rsid w:val="00796BAB"/>
    <w:rsid w:val="00796CCF"/>
    <w:rsid w:val="00797098"/>
    <w:rsid w:val="007974FA"/>
    <w:rsid w:val="00797AE6"/>
    <w:rsid w:val="00797B3B"/>
    <w:rsid w:val="007A000A"/>
    <w:rsid w:val="007A01CF"/>
    <w:rsid w:val="007A0445"/>
    <w:rsid w:val="007A0549"/>
    <w:rsid w:val="007A0765"/>
    <w:rsid w:val="007A08AE"/>
    <w:rsid w:val="007A0D8A"/>
    <w:rsid w:val="007A0F37"/>
    <w:rsid w:val="007A1081"/>
    <w:rsid w:val="007A1278"/>
    <w:rsid w:val="007A1405"/>
    <w:rsid w:val="007A1822"/>
    <w:rsid w:val="007A1A41"/>
    <w:rsid w:val="007A1C64"/>
    <w:rsid w:val="007A1D0A"/>
    <w:rsid w:val="007A237A"/>
    <w:rsid w:val="007A26DE"/>
    <w:rsid w:val="007A273A"/>
    <w:rsid w:val="007A27DA"/>
    <w:rsid w:val="007A28D8"/>
    <w:rsid w:val="007A2A97"/>
    <w:rsid w:val="007A2B21"/>
    <w:rsid w:val="007A2D4C"/>
    <w:rsid w:val="007A2FC3"/>
    <w:rsid w:val="007A31B4"/>
    <w:rsid w:val="007A31E2"/>
    <w:rsid w:val="007A32CF"/>
    <w:rsid w:val="007A3333"/>
    <w:rsid w:val="007A33BA"/>
    <w:rsid w:val="007A3629"/>
    <w:rsid w:val="007A3885"/>
    <w:rsid w:val="007A3B2B"/>
    <w:rsid w:val="007A3F7F"/>
    <w:rsid w:val="007A4066"/>
    <w:rsid w:val="007A406A"/>
    <w:rsid w:val="007A40A8"/>
    <w:rsid w:val="007A43AC"/>
    <w:rsid w:val="007A4744"/>
    <w:rsid w:val="007A55DC"/>
    <w:rsid w:val="007A560A"/>
    <w:rsid w:val="007A603F"/>
    <w:rsid w:val="007A6215"/>
    <w:rsid w:val="007A6523"/>
    <w:rsid w:val="007A66A7"/>
    <w:rsid w:val="007A674B"/>
    <w:rsid w:val="007A74AF"/>
    <w:rsid w:val="007A7520"/>
    <w:rsid w:val="007A7764"/>
    <w:rsid w:val="007A77A2"/>
    <w:rsid w:val="007A7800"/>
    <w:rsid w:val="007A78E8"/>
    <w:rsid w:val="007A7E0A"/>
    <w:rsid w:val="007A7F72"/>
    <w:rsid w:val="007B01EA"/>
    <w:rsid w:val="007B0568"/>
    <w:rsid w:val="007B05BE"/>
    <w:rsid w:val="007B06B9"/>
    <w:rsid w:val="007B08BC"/>
    <w:rsid w:val="007B09F1"/>
    <w:rsid w:val="007B0EBE"/>
    <w:rsid w:val="007B1094"/>
    <w:rsid w:val="007B10E3"/>
    <w:rsid w:val="007B11C1"/>
    <w:rsid w:val="007B14B8"/>
    <w:rsid w:val="007B16FB"/>
    <w:rsid w:val="007B18AF"/>
    <w:rsid w:val="007B1969"/>
    <w:rsid w:val="007B1A0E"/>
    <w:rsid w:val="007B22E7"/>
    <w:rsid w:val="007B23DA"/>
    <w:rsid w:val="007B247E"/>
    <w:rsid w:val="007B2A2B"/>
    <w:rsid w:val="007B2CAC"/>
    <w:rsid w:val="007B2F23"/>
    <w:rsid w:val="007B36FF"/>
    <w:rsid w:val="007B3D07"/>
    <w:rsid w:val="007B3DB6"/>
    <w:rsid w:val="007B3EEF"/>
    <w:rsid w:val="007B445E"/>
    <w:rsid w:val="007B44FC"/>
    <w:rsid w:val="007B48F2"/>
    <w:rsid w:val="007B4B55"/>
    <w:rsid w:val="007B4BF0"/>
    <w:rsid w:val="007B511E"/>
    <w:rsid w:val="007B516D"/>
    <w:rsid w:val="007B51DE"/>
    <w:rsid w:val="007B57A0"/>
    <w:rsid w:val="007B58BA"/>
    <w:rsid w:val="007B5A02"/>
    <w:rsid w:val="007B5F70"/>
    <w:rsid w:val="007B60BA"/>
    <w:rsid w:val="007B64FC"/>
    <w:rsid w:val="007B682A"/>
    <w:rsid w:val="007B702F"/>
    <w:rsid w:val="007B708B"/>
    <w:rsid w:val="007B70E5"/>
    <w:rsid w:val="007B70F0"/>
    <w:rsid w:val="007B71A2"/>
    <w:rsid w:val="007B722E"/>
    <w:rsid w:val="007B7EE1"/>
    <w:rsid w:val="007C015A"/>
    <w:rsid w:val="007C021E"/>
    <w:rsid w:val="007C022F"/>
    <w:rsid w:val="007C0A8E"/>
    <w:rsid w:val="007C0BCB"/>
    <w:rsid w:val="007C10EA"/>
    <w:rsid w:val="007C12A7"/>
    <w:rsid w:val="007C1713"/>
    <w:rsid w:val="007C1B68"/>
    <w:rsid w:val="007C2262"/>
    <w:rsid w:val="007C22DA"/>
    <w:rsid w:val="007C261B"/>
    <w:rsid w:val="007C262D"/>
    <w:rsid w:val="007C274E"/>
    <w:rsid w:val="007C2B70"/>
    <w:rsid w:val="007C2D74"/>
    <w:rsid w:val="007C2F24"/>
    <w:rsid w:val="007C2FD1"/>
    <w:rsid w:val="007C31A1"/>
    <w:rsid w:val="007C31CD"/>
    <w:rsid w:val="007C32C4"/>
    <w:rsid w:val="007C36F2"/>
    <w:rsid w:val="007C37A5"/>
    <w:rsid w:val="007C39B8"/>
    <w:rsid w:val="007C3C0E"/>
    <w:rsid w:val="007C3D2E"/>
    <w:rsid w:val="007C482E"/>
    <w:rsid w:val="007C49D9"/>
    <w:rsid w:val="007C4C63"/>
    <w:rsid w:val="007C4CB2"/>
    <w:rsid w:val="007C50B7"/>
    <w:rsid w:val="007C5109"/>
    <w:rsid w:val="007C512D"/>
    <w:rsid w:val="007C516E"/>
    <w:rsid w:val="007C55B2"/>
    <w:rsid w:val="007C56C9"/>
    <w:rsid w:val="007C57ED"/>
    <w:rsid w:val="007C5BF6"/>
    <w:rsid w:val="007C5CEE"/>
    <w:rsid w:val="007C5E47"/>
    <w:rsid w:val="007C6189"/>
    <w:rsid w:val="007C623C"/>
    <w:rsid w:val="007C63A1"/>
    <w:rsid w:val="007C679A"/>
    <w:rsid w:val="007C6CC4"/>
    <w:rsid w:val="007C6EA5"/>
    <w:rsid w:val="007C7230"/>
    <w:rsid w:val="007C749B"/>
    <w:rsid w:val="007C7612"/>
    <w:rsid w:val="007C7777"/>
    <w:rsid w:val="007C777C"/>
    <w:rsid w:val="007C7967"/>
    <w:rsid w:val="007C7ADD"/>
    <w:rsid w:val="007C7BA5"/>
    <w:rsid w:val="007D00E8"/>
    <w:rsid w:val="007D00FE"/>
    <w:rsid w:val="007D03E6"/>
    <w:rsid w:val="007D0618"/>
    <w:rsid w:val="007D0868"/>
    <w:rsid w:val="007D0BCF"/>
    <w:rsid w:val="007D0C99"/>
    <w:rsid w:val="007D12BE"/>
    <w:rsid w:val="007D149F"/>
    <w:rsid w:val="007D15B0"/>
    <w:rsid w:val="007D1A80"/>
    <w:rsid w:val="007D1C21"/>
    <w:rsid w:val="007D2160"/>
    <w:rsid w:val="007D216B"/>
    <w:rsid w:val="007D25A4"/>
    <w:rsid w:val="007D2DCC"/>
    <w:rsid w:val="007D31F8"/>
    <w:rsid w:val="007D36F4"/>
    <w:rsid w:val="007D372D"/>
    <w:rsid w:val="007D375E"/>
    <w:rsid w:val="007D37F0"/>
    <w:rsid w:val="007D381B"/>
    <w:rsid w:val="007D4590"/>
    <w:rsid w:val="007D4C4C"/>
    <w:rsid w:val="007D4E30"/>
    <w:rsid w:val="007D507D"/>
    <w:rsid w:val="007D5254"/>
    <w:rsid w:val="007D52CC"/>
    <w:rsid w:val="007D5478"/>
    <w:rsid w:val="007D5529"/>
    <w:rsid w:val="007D5758"/>
    <w:rsid w:val="007D5B29"/>
    <w:rsid w:val="007D5DBA"/>
    <w:rsid w:val="007D5F86"/>
    <w:rsid w:val="007D6033"/>
    <w:rsid w:val="007D646B"/>
    <w:rsid w:val="007D6542"/>
    <w:rsid w:val="007D6BA1"/>
    <w:rsid w:val="007D6EC1"/>
    <w:rsid w:val="007D6EC7"/>
    <w:rsid w:val="007D7B26"/>
    <w:rsid w:val="007D7BA4"/>
    <w:rsid w:val="007D7C32"/>
    <w:rsid w:val="007E01C4"/>
    <w:rsid w:val="007E040A"/>
    <w:rsid w:val="007E04C8"/>
    <w:rsid w:val="007E0C43"/>
    <w:rsid w:val="007E0CF8"/>
    <w:rsid w:val="007E0E08"/>
    <w:rsid w:val="007E0EB8"/>
    <w:rsid w:val="007E1088"/>
    <w:rsid w:val="007E1253"/>
    <w:rsid w:val="007E1694"/>
    <w:rsid w:val="007E18BE"/>
    <w:rsid w:val="007E18DD"/>
    <w:rsid w:val="007E1A42"/>
    <w:rsid w:val="007E1F60"/>
    <w:rsid w:val="007E21C2"/>
    <w:rsid w:val="007E2294"/>
    <w:rsid w:val="007E2AE6"/>
    <w:rsid w:val="007E2BD4"/>
    <w:rsid w:val="007E2D53"/>
    <w:rsid w:val="007E2E64"/>
    <w:rsid w:val="007E30E0"/>
    <w:rsid w:val="007E326F"/>
    <w:rsid w:val="007E3399"/>
    <w:rsid w:val="007E345A"/>
    <w:rsid w:val="007E3782"/>
    <w:rsid w:val="007E37D3"/>
    <w:rsid w:val="007E39D3"/>
    <w:rsid w:val="007E3B2D"/>
    <w:rsid w:val="007E3E77"/>
    <w:rsid w:val="007E476C"/>
    <w:rsid w:val="007E4AA4"/>
    <w:rsid w:val="007E4F50"/>
    <w:rsid w:val="007E524D"/>
    <w:rsid w:val="007E5549"/>
    <w:rsid w:val="007E5CF9"/>
    <w:rsid w:val="007E5FB9"/>
    <w:rsid w:val="007E611F"/>
    <w:rsid w:val="007E615C"/>
    <w:rsid w:val="007E69B7"/>
    <w:rsid w:val="007E6D06"/>
    <w:rsid w:val="007E6F50"/>
    <w:rsid w:val="007E70D6"/>
    <w:rsid w:val="007E7391"/>
    <w:rsid w:val="007E7879"/>
    <w:rsid w:val="007E7C64"/>
    <w:rsid w:val="007F08A0"/>
    <w:rsid w:val="007F0A9B"/>
    <w:rsid w:val="007F1274"/>
    <w:rsid w:val="007F164F"/>
    <w:rsid w:val="007F17F0"/>
    <w:rsid w:val="007F1ED0"/>
    <w:rsid w:val="007F1F27"/>
    <w:rsid w:val="007F1FB5"/>
    <w:rsid w:val="007F2159"/>
    <w:rsid w:val="007F21C4"/>
    <w:rsid w:val="007F22C5"/>
    <w:rsid w:val="007F290A"/>
    <w:rsid w:val="007F297C"/>
    <w:rsid w:val="007F29BA"/>
    <w:rsid w:val="007F2F06"/>
    <w:rsid w:val="007F31A6"/>
    <w:rsid w:val="007F3391"/>
    <w:rsid w:val="007F3681"/>
    <w:rsid w:val="007F37A5"/>
    <w:rsid w:val="007F38F8"/>
    <w:rsid w:val="007F39FB"/>
    <w:rsid w:val="007F3E48"/>
    <w:rsid w:val="007F41B9"/>
    <w:rsid w:val="007F4319"/>
    <w:rsid w:val="007F45F8"/>
    <w:rsid w:val="007F4610"/>
    <w:rsid w:val="007F46AF"/>
    <w:rsid w:val="007F4800"/>
    <w:rsid w:val="007F4B07"/>
    <w:rsid w:val="007F4DA9"/>
    <w:rsid w:val="007F4E97"/>
    <w:rsid w:val="007F5053"/>
    <w:rsid w:val="007F5739"/>
    <w:rsid w:val="007F58A3"/>
    <w:rsid w:val="007F58D5"/>
    <w:rsid w:val="007F5BD5"/>
    <w:rsid w:val="007F5D77"/>
    <w:rsid w:val="007F5E6D"/>
    <w:rsid w:val="007F5F27"/>
    <w:rsid w:val="007F656A"/>
    <w:rsid w:val="007F6743"/>
    <w:rsid w:val="007F6823"/>
    <w:rsid w:val="007F6965"/>
    <w:rsid w:val="007F6D00"/>
    <w:rsid w:val="007F6D9F"/>
    <w:rsid w:val="007F6DAB"/>
    <w:rsid w:val="007F7342"/>
    <w:rsid w:val="007F77BB"/>
    <w:rsid w:val="007F78DE"/>
    <w:rsid w:val="007F7E0D"/>
    <w:rsid w:val="00800096"/>
    <w:rsid w:val="0080026C"/>
    <w:rsid w:val="0080048F"/>
    <w:rsid w:val="0080069C"/>
    <w:rsid w:val="008006D1"/>
    <w:rsid w:val="00800A11"/>
    <w:rsid w:val="00800C93"/>
    <w:rsid w:val="00800EA9"/>
    <w:rsid w:val="00801061"/>
    <w:rsid w:val="0080116A"/>
    <w:rsid w:val="008016B2"/>
    <w:rsid w:val="008016CC"/>
    <w:rsid w:val="00801B6B"/>
    <w:rsid w:val="00801CDF"/>
    <w:rsid w:val="00802549"/>
    <w:rsid w:val="00802B44"/>
    <w:rsid w:val="00803053"/>
    <w:rsid w:val="00803174"/>
    <w:rsid w:val="00803843"/>
    <w:rsid w:val="00803A6D"/>
    <w:rsid w:val="00803C5E"/>
    <w:rsid w:val="00803E4D"/>
    <w:rsid w:val="008047AB"/>
    <w:rsid w:val="00804DF0"/>
    <w:rsid w:val="00804ECA"/>
    <w:rsid w:val="0080517B"/>
    <w:rsid w:val="00805701"/>
    <w:rsid w:val="00805757"/>
    <w:rsid w:val="008059B1"/>
    <w:rsid w:val="00805C50"/>
    <w:rsid w:val="00805D6F"/>
    <w:rsid w:val="00805DC9"/>
    <w:rsid w:val="008064A0"/>
    <w:rsid w:val="008064F2"/>
    <w:rsid w:val="00806553"/>
    <w:rsid w:val="00806602"/>
    <w:rsid w:val="00806A26"/>
    <w:rsid w:val="00806A91"/>
    <w:rsid w:val="00806BAF"/>
    <w:rsid w:val="00806E01"/>
    <w:rsid w:val="00806F01"/>
    <w:rsid w:val="008072A7"/>
    <w:rsid w:val="008076FF"/>
    <w:rsid w:val="00807874"/>
    <w:rsid w:val="00807937"/>
    <w:rsid w:val="00810593"/>
    <w:rsid w:val="008107A5"/>
    <w:rsid w:val="008107B9"/>
    <w:rsid w:val="00810BA3"/>
    <w:rsid w:val="00810D9A"/>
    <w:rsid w:val="00810F2C"/>
    <w:rsid w:val="00811162"/>
    <w:rsid w:val="00811395"/>
    <w:rsid w:val="00811459"/>
    <w:rsid w:val="008114C1"/>
    <w:rsid w:val="008114FB"/>
    <w:rsid w:val="008119A4"/>
    <w:rsid w:val="00811B62"/>
    <w:rsid w:val="00811F2D"/>
    <w:rsid w:val="008120A0"/>
    <w:rsid w:val="008129B7"/>
    <w:rsid w:val="00812B63"/>
    <w:rsid w:val="00812D1D"/>
    <w:rsid w:val="008132C5"/>
    <w:rsid w:val="00813681"/>
    <w:rsid w:val="00813798"/>
    <w:rsid w:val="00813C71"/>
    <w:rsid w:val="00813DEF"/>
    <w:rsid w:val="00813F01"/>
    <w:rsid w:val="008141CB"/>
    <w:rsid w:val="00814252"/>
    <w:rsid w:val="008143D4"/>
    <w:rsid w:val="00814533"/>
    <w:rsid w:val="00814616"/>
    <w:rsid w:val="0081478C"/>
    <w:rsid w:val="00814C5C"/>
    <w:rsid w:val="008151F6"/>
    <w:rsid w:val="00815436"/>
    <w:rsid w:val="00815544"/>
    <w:rsid w:val="00815E59"/>
    <w:rsid w:val="00815F53"/>
    <w:rsid w:val="0081625C"/>
    <w:rsid w:val="0081645F"/>
    <w:rsid w:val="008174A1"/>
    <w:rsid w:val="00817572"/>
    <w:rsid w:val="008175CA"/>
    <w:rsid w:val="0081765A"/>
    <w:rsid w:val="0081767B"/>
    <w:rsid w:val="0081775D"/>
    <w:rsid w:val="008178FB"/>
    <w:rsid w:val="00817937"/>
    <w:rsid w:val="00817EA0"/>
    <w:rsid w:val="008201E0"/>
    <w:rsid w:val="008203F7"/>
    <w:rsid w:val="0082086C"/>
    <w:rsid w:val="008210D6"/>
    <w:rsid w:val="008214DA"/>
    <w:rsid w:val="0082166D"/>
    <w:rsid w:val="00821932"/>
    <w:rsid w:val="00821D5E"/>
    <w:rsid w:val="008220A4"/>
    <w:rsid w:val="008227E4"/>
    <w:rsid w:val="00822871"/>
    <w:rsid w:val="008228C5"/>
    <w:rsid w:val="00822D74"/>
    <w:rsid w:val="00822DD4"/>
    <w:rsid w:val="0082304A"/>
    <w:rsid w:val="0082329D"/>
    <w:rsid w:val="008234B2"/>
    <w:rsid w:val="008235C4"/>
    <w:rsid w:val="008238D6"/>
    <w:rsid w:val="00823E8E"/>
    <w:rsid w:val="0082429E"/>
    <w:rsid w:val="008242F9"/>
    <w:rsid w:val="008242FE"/>
    <w:rsid w:val="00824905"/>
    <w:rsid w:val="00825409"/>
    <w:rsid w:val="0082559F"/>
    <w:rsid w:val="008259CF"/>
    <w:rsid w:val="00825E2E"/>
    <w:rsid w:val="00825EE8"/>
    <w:rsid w:val="0082623C"/>
    <w:rsid w:val="00826781"/>
    <w:rsid w:val="008267B0"/>
    <w:rsid w:val="00827DB3"/>
    <w:rsid w:val="00830070"/>
    <w:rsid w:val="008301E8"/>
    <w:rsid w:val="00830327"/>
    <w:rsid w:val="008307BE"/>
    <w:rsid w:val="00830F2C"/>
    <w:rsid w:val="008311AF"/>
    <w:rsid w:val="008314B6"/>
    <w:rsid w:val="00831B78"/>
    <w:rsid w:val="00832511"/>
    <w:rsid w:val="0083259A"/>
    <w:rsid w:val="008326C6"/>
    <w:rsid w:val="008328FE"/>
    <w:rsid w:val="00832925"/>
    <w:rsid w:val="008329A3"/>
    <w:rsid w:val="00832ADB"/>
    <w:rsid w:val="00832EC9"/>
    <w:rsid w:val="00833085"/>
    <w:rsid w:val="00833444"/>
    <w:rsid w:val="00833809"/>
    <w:rsid w:val="00833B08"/>
    <w:rsid w:val="00833CE8"/>
    <w:rsid w:val="00833D55"/>
    <w:rsid w:val="00834017"/>
    <w:rsid w:val="00834127"/>
    <w:rsid w:val="0083414B"/>
    <w:rsid w:val="0083447A"/>
    <w:rsid w:val="0083498F"/>
    <w:rsid w:val="00834E2D"/>
    <w:rsid w:val="00835011"/>
    <w:rsid w:val="00835223"/>
    <w:rsid w:val="008353AF"/>
    <w:rsid w:val="0083587C"/>
    <w:rsid w:val="0083587D"/>
    <w:rsid w:val="00835946"/>
    <w:rsid w:val="008360D1"/>
    <w:rsid w:val="00836213"/>
    <w:rsid w:val="0083634C"/>
    <w:rsid w:val="00836446"/>
    <w:rsid w:val="008369F9"/>
    <w:rsid w:val="00837000"/>
    <w:rsid w:val="008371CD"/>
    <w:rsid w:val="008378F7"/>
    <w:rsid w:val="00837B0A"/>
    <w:rsid w:val="00837CE7"/>
    <w:rsid w:val="00837E4B"/>
    <w:rsid w:val="00837F3B"/>
    <w:rsid w:val="0084021E"/>
    <w:rsid w:val="00840547"/>
    <w:rsid w:val="00840C6F"/>
    <w:rsid w:val="00840D07"/>
    <w:rsid w:val="00841502"/>
    <w:rsid w:val="00841825"/>
    <w:rsid w:val="00841AA1"/>
    <w:rsid w:val="00841BED"/>
    <w:rsid w:val="00841BF8"/>
    <w:rsid w:val="00842328"/>
    <w:rsid w:val="00842980"/>
    <w:rsid w:val="00842D88"/>
    <w:rsid w:val="008430AE"/>
    <w:rsid w:val="00843444"/>
    <w:rsid w:val="00843530"/>
    <w:rsid w:val="0084382C"/>
    <w:rsid w:val="00843A35"/>
    <w:rsid w:val="00843DE8"/>
    <w:rsid w:val="00843EC3"/>
    <w:rsid w:val="008442AD"/>
    <w:rsid w:val="00844386"/>
    <w:rsid w:val="00844754"/>
    <w:rsid w:val="0084585D"/>
    <w:rsid w:val="00845B40"/>
    <w:rsid w:val="00845B61"/>
    <w:rsid w:val="00845C94"/>
    <w:rsid w:val="00845D1D"/>
    <w:rsid w:val="00846447"/>
    <w:rsid w:val="008465E7"/>
    <w:rsid w:val="00846806"/>
    <w:rsid w:val="00846BB0"/>
    <w:rsid w:val="008471BB"/>
    <w:rsid w:val="008473AA"/>
    <w:rsid w:val="008474D3"/>
    <w:rsid w:val="00847AE2"/>
    <w:rsid w:val="00847D78"/>
    <w:rsid w:val="00847EF1"/>
    <w:rsid w:val="0085037E"/>
    <w:rsid w:val="0085053D"/>
    <w:rsid w:val="00850A8E"/>
    <w:rsid w:val="00850AD5"/>
    <w:rsid w:val="00850D84"/>
    <w:rsid w:val="00850DAE"/>
    <w:rsid w:val="00850F33"/>
    <w:rsid w:val="008512F9"/>
    <w:rsid w:val="008513E1"/>
    <w:rsid w:val="00851685"/>
    <w:rsid w:val="008516B1"/>
    <w:rsid w:val="00851A7F"/>
    <w:rsid w:val="0085249B"/>
    <w:rsid w:val="00852AF3"/>
    <w:rsid w:val="00852DB1"/>
    <w:rsid w:val="00852ECF"/>
    <w:rsid w:val="00853050"/>
    <w:rsid w:val="008534F8"/>
    <w:rsid w:val="00853581"/>
    <w:rsid w:val="00853640"/>
    <w:rsid w:val="00853A57"/>
    <w:rsid w:val="00853E9E"/>
    <w:rsid w:val="00854538"/>
    <w:rsid w:val="008548F3"/>
    <w:rsid w:val="00854A86"/>
    <w:rsid w:val="00854C39"/>
    <w:rsid w:val="00854F01"/>
    <w:rsid w:val="00854F18"/>
    <w:rsid w:val="0085565D"/>
    <w:rsid w:val="00855A0D"/>
    <w:rsid w:val="00855FC4"/>
    <w:rsid w:val="008562AA"/>
    <w:rsid w:val="008564A3"/>
    <w:rsid w:val="0085653F"/>
    <w:rsid w:val="00856C18"/>
    <w:rsid w:val="00856D82"/>
    <w:rsid w:val="00856FA0"/>
    <w:rsid w:val="0085761B"/>
    <w:rsid w:val="00857B70"/>
    <w:rsid w:val="00857CC6"/>
    <w:rsid w:val="00857F14"/>
    <w:rsid w:val="00860103"/>
    <w:rsid w:val="00860254"/>
    <w:rsid w:val="008605B3"/>
    <w:rsid w:val="00860854"/>
    <w:rsid w:val="00860C11"/>
    <w:rsid w:val="00860D0B"/>
    <w:rsid w:val="008610F0"/>
    <w:rsid w:val="00861245"/>
    <w:rsid w:val="008615D2"/>
    <w:rsid w:val="00861775"/>
    <w:rsid w:val="00861BCE"/>
    <w:rsid w:val="0086299F"/>
    <w:rsid w:val="008629CF"/>
    <w:rsid w:val="00862BCC"/>
    <w:rsid w:val="00863020"/>
    <w:rsid w:val="00863106"/>
    <w:rsid w:val="00863675"/>
    <w:rsid w:val="0086374D"/>
    <w:rsid w:val="00863B0D"/>
    <w:rsid w:val="00863D87"/>
    <w:rsid w:val="00863E54"/>
    <w:rsid w:val="008640B2"/>
    <w:rsid w:val="008641AF"/>
    <w:rsid w:val="008643A6"/>
    <w:rsid w:val="008643BD"/>
    <w:rsid w:val="0086470B"/>
    <w:rsid w:val="0086475F"/>
    <w:rsid w:val="008647EF"/>
    <w:rsid w:val="00864E0B"/>
    <w:rsid w:val="00865134"/>
    <w:rsid w:val="008651A8"/>
    <w:rsid w:val="00865206"/>
    <w:rsid w:val="008652B6"/>
    <w:rsid w:val="0086578B"/>
    <w:rsid w:val="00865973"/>
    <w:rsid w:val="00865D12"/>
    <w:rsid w:val="00866383"/>
    <w:rsid w:val="0086641B"/>
    <w:rsid w:val="00866E35"/>
    <w:rsid w:val="008674E6"/>
    <w:rsid w:val="00867500"/>
    <w:rsid w:val="0086785B"/>
    <w:rsid w:val="00867E07"/>
    <w:rsid w:val="008702B6"/>
    <w:rsid w:val="00870900"/>
    <w:rsid w:val="00870AD8"/>
    <w:rsid w:val="00870F9D"/>
    <w:rsid w:val="00870FF2"/>
    <w:rsid w:val="00871656"/>
    <w:rsid w:val="008716A9"/>
    <w:rsid w:val="00871B0D"/>
    <w:rsid w:val="00871D6B"/>
    <w:rsid w:val="00871E14"/>
    <w:rsid w:val="00871FBA"/>
    <w:rsid w:val="00872074"/>
    <w:rsid w:val="0087230D"/>
    <w:rsid w:val="008739BA"/>
    <w:rsid w:val="00873C80"/>
    <w:rsid w:val="00873CE1"/>
    <w:rsid w:val="00873DA5"/>
    <w:rsid w:val="0087420C"/>
    <w:rsid w:val="008743DC"/>
    <w:rsid w:val="00874649"/>
    <w:rsid w:val="00874777"/>
    <w:rsid w:val="00874ADA"/>
    <w:rsid w:val="00874C24"/>
    <w:rsid w:val="00874F23"/>
    <w:rsid w:val="00875354"/>
    <w:rsid w:val="0087592F"/>
    <w:rsid w:val="00875BAB"/>
    <w:rsid w:val="00875BBC"/>
    <w:rsid w:val="00875C10"/>
    <w:rsid w:val="00875F75"/>
    <w:rsid w:val="00875F88"/>
    <w:rsid w:val="00876069"/>
    <w:rsid w:val="008761DE"/>
    <w:rsid w:val="00876AE9"/>
    <w:rsid w:val="008771DD"/>
    <w:rsid w:val="0087746C"/>
    <w:rsid w:val="00877618"/>
    <w:rsid w:val="0087767F"/>
    <w:rsid w:val="00877B24"/>
    <w:rsid w:val="00877BA0"/>
    <w:rsid w:val="00877C87"/>
    <w:rsid w:val="00880002"/>
    <w:rsid w:val="008800F2"/>
    <w:rsid w:val="00880170"/>
    <w:rsid w:val="00880213"/>
    <w:rsid w:val="00880358"/>
    <w:rsid w:val="00880973"/>
    <w:rsid w:val="00880CF8"/>
    <w:rsid w:val="00881074"/>
    <w:rsid w:val="00881155"/>
    <w:rsid w:val="008811D2"/>
    <w:rsid w:val="0088137C"/>
    <w:rsid w:val="00881481"/>
    <w:rsid w:val="00881672"/>
    <w:rsid w:val="00881B30"/>
    <w:rsid w:val="008821AF"/>
    <w:rsid w:val="00882361"/>
    <w:rsid w:val="0088270F"/>
    <w:rsid w:val="00882812"/>
    <w:rsid w:val="008828EC"/>
    <w:rsid w:val="00882B9A"/>
    <w:rsid w:val="008831F3"/>
    <w:rsid w:val="00883226"/>
    <w:rsid w:val="008837BA"/>
    <w:rsid w:val="008838FF"/>
    <w:rsid w:val="00883E48"/>
    <w:rsid w:val="008840D6"/>
    <w:rsid w:val="008840F4"/>
    <w:rsid w:val="00884505"/>
    <w:rsid w:val="008845B9"/>
    <w:rsid w:val="00884BA7"/>
    <w:rsid w:val="00884D46"/>
    <w:rsid w:val="00884E80"/>
    <w:rsid w:val="008851E0"/>
    <w:rsid w:val="0088528C"/>
    <w:rsid w:val="0088556F"/>
    <w:rsid w:val="00885AC1"/>
    <w:rsid w:val="00885F6B"/>
    <w:rsid w:val="00885FB9"/>
    <w:rsid w:val="00886108"/>
    <w:rsid w:val="008862AE"/>
    <w:rsid w:val="0088652F"/>
    <w:rsid w:val="00886C7C"/>
    <w:rsid w:val="0088706F"/>
    <w:rsid w:val="00887144"/>
    <w:rsid w:val="008873CF"/>
    <w:rsid w:val="0088756D"/>
    <w:rsid w:val="00887956"/>
    <w:rsid w:val="00887B49"/>
    <w:rsid w:val="00887E02"/>
    <w:rsid w:val="00887EA5"/>
    <w:rsid w:val="00887ED8"/>
    <w:rsid w:val="00890C5D"/>
    <w:rsid w:val="008911A6"/>
    <w:rsid w:val="008911D7"/>
    <w:rsid w:val="0089127F"/>
    <w:rsid w:val="00891C05"/>
    <w:rsid w:val="008920FC"/>
    <w:rsid w:val="0089216F"/>
    <w:rsid w:val="008921A1"/>
    <w:rsid w:val="008923E8"/>
    <w:rsid w:val="00892B47"/>
    <w:rsid w:val="00892ECC"/>
    <w:rsid w:val="00893A93"/>
    <w:rsid w:val="00893DC9"/>
    <w:rsid w:val="00894142"/>
    <w:rsid w:val="0089469B"/>
    <w:rsid w:val="0089471E"/>
    <w:rsid w:val="00894847"/>
    <w:rsid w:val="00894A68"/>
    <w:rsid w:val="00894DA4"/>
    <w:rsid w:val="00894EE0"/>
    <w:rsid w:val="008952A9"/>
    <w:rsid w:val="00895613"/>
    <w:rsid w:val="00896314"/>
    <w:rsid w:val="00896860"/>
    <w:rsid w:val="008970C7"/>
    <w:rsid w:val="00897797"/>
    <w:rsid w:val="0089798E"/>
    <w:rsid w:val="008979CA"/>
    <w:rsid w:val="00897BC1"/>
    <w:rsid w:val="00897C1C"/>
    <w:rsid w:val="00897D56"/>
    <w:rsid w:val="00897DB5"/>
    <w:rsid w:val="008A0115"/>
    <w:rsid w:val="008A011F"/>
    <w:rsid w:val="008A017C"/>
    <w:rsid w:val="008A066C"/>
    <w:rsid w:val="008A0B36"/>
    <w:rsid w:val="008A0D2E"/>
    <w:rsid w:val="008A12B0"/>
    <w:rsid w:val="008A15C2"/>
    <w:rsid w:val="008A18D6"/>
    <w:rsid w:val="008A19FC"/>
    <w:rsid w:val="008A1A35"/>
    <w:rsid w:val="008A1B3D"/>
    <w:rsid w:val="008A1D53"/>
    <w:rsid w:val="008A1E27"/>
    <w:rsid w:val="008A1E82"/>
    <w:rsid w:val="008A20F4"/>
    <w:rsid w:val="008A24BD"/>
    <w:rsid w:val="008A29C6"/>
    <w:rsid w:val="008A2A11"/>
    <w:rsid w:val="008A2E52"/>
    <w:rsid w:val="008A30E4"/>
    <w:rsid w:val="008A32C7"/>
    <w:rsid w:val="008A33D7"/>
    <w:rsid w:val="008A3662"/>
    <w:rsid w:val="008A37FC"/>
    <w:rsid w:val="008A3876"/>
    <w:rsid w:val="008A38EB"/>
    <w:rsid w:val="008A3D16"/>
    <w:rsid w:val="008A4136"/>
    <w:rsid w:val="008A476B"/>
    <w:rsid w:val="008A4A2F"/>
    <w:rsid w:val="008A4A56"/>
    <w:rsid w:val="008A4C80"/>
    <w:rsid w:val="008A4E96"/>
    <w:rsid w:val="008A5179"/>
    <w:rsid w:val="008A529E"/>
    <w:rsid w:val="008A547C"/>
    <w:rsid w:val="008A551F"/>
    <w:rsid w:val="008A5C8F"/>
    <w:rsid w:val="008A61C8"/>
    <w:rsid w:val="008A6255"/>
    <w:rsid w:val="008A68D8"/>
    <w:rsid w:val="008A6A61"/>
    <w:rsid w:val="008A6AF0"/>
    <w:rsid w:val="008A6BFB"/>
    <w:rsid w:val="008A6E69"/>
    <w:rsid w:val="008A6F7F"/>
    <w:rsid w:val="008A6FDE"/>
    <w:rsid w:val="008A70E6"/>
    <w:rsid w:val="008A7326"/>
    <w:rsid w:val="008A734D"/>
    <w:rsid w:val="008A7C60"/>
    <w:rsid w:val="008A7E73"/>
    <w:rsid w:val="008B0000"/>
    <w:rsid w:val="008B0086"/>
    <w:rsid w:val="008B058B"/>
    <w:rsid w:val="008B08B4"/>
    <w:rsid w:val="008B0CCA"/>
    <w:rsid w:val="008B0CEC"/>
    <w:rsid w:val="008B0CEF"/>
    <w:rsid w:val="008B0D6D"/>
    <w:rsid w:val="008B0E1F"/>
    <w:rsid w:val="008B0FF5"/>
    <w:rsid w:val="008B1102"/>
    <w:rsid w:val="008B1272"/>
    <w:rsid w:val="008B13BC"/>
    <w:rsid w:val="008B199C"/>
    <w:rsid w:val="008B2452"/>
    <w:rsid w:val="008B24FF"/>
    <w:rsid w:val="008B25E5"/>
    <w:rsid w:val="008B2A45"/>
    <w:rsid w:val="008B2B3F"/>
    <w:rsid w:val="008B2E86"/>
    <w:rsid w:val="008B2E92"/>
    <w:rsid w:val="008B3168"/>
    <w:rsid w:val="008B365B"/>
    <w:rsid w:val="008B3865"/>
    <w:rsid w:val="008B3CE4"/>
    <w:rsid w:val="008B3DC0"/>
    <w:rsid w:val="008B435E"/>
    <w:rsid w:val="008B4494"/>
    <w:rsid w:val="008B4896"/>
    <w:rsid w:val="008B4CE5"/>
    <w:rsid w:val="008B4ED3"/>
    <w:rsid w:val="008B5245"/>
    <w:rsid w:val="008B587A"/>
    <w:rsid w:val="008B58BA"/>
    <w:rsid w:val="008B5B29"/>
    <w:rsid w:val="008B5DAC"/>
    <w:rsid w:val="008B5E39"/>
    <w:rsid w:val="008B61A1"/>
    <w:rsid w:val="008B647C"/>
    <w:rsid w:val="008B6592"/>
    <w:rsid w:val="008B69F2"/>
    <w:rsid w:val="008B72E2"/>
    <w:rsid w:val="008B7745"/>
    <w:rsid w:val="008B788A"/>
    <w:rsid w:val="008B7E33"/>
    <w:rsid w:val="008B7E8E"/>
    <w:rsid w:val="008C0193"/>
    <w:rsid w:val="008C0309"/>
    <w:rsid w:val="008C0431"/>
    <w:rsid w:val="008C04CA"/>
    <w:rsid w:val="008C06C2"/>
    <w:rsid w:val="008C06C7"/>
    <w:rsid w:val="008C0F38"/>
    <w:rsid w:val="008C0F61"/>
    <w:rsid w:val="008C1328"/>
    <w:rsid w:val="008C1347"/>
    <w:rsid w:val="008C17E1"/>
    <w:rsid w:val="008C1866"/>
    <w:rsid w:val="008C188F"/>
    <w:rsid w:val="008C2585"/>
    <w:rsid w:val="008C261B"/>
    <w:rsid w:val="008C272E"/>
    <w:rsid w:val="008C29BD"/>
    <w:rsid w:val="008C2A6E"/>
    <w:rsid w:val="008C2BB3"/>
    <w:rsid w:val="008C2BEC"/>
    <w:rsid w:val="008C2C51"/>
    <w:rsid w:val="008C2E43"/>
    <w:rsid w:val="008C2EA1"/>
    <w:rsid w:val="008C3166"/>
    <w:rsid w:val="008C3776"/>
    <w:rsid w:val="008C386B"/>
    <w:rsid w:val="008C38B1"/>
    <w:rsid w:val="008C39FC"/>
    <w:rsid w:val="008C3AE7"/>
    <w:rsid w:val="008C3BF5"/>
    <w:rsid w:val="008C3C00"/>
    <w:rsid w:val="008C3DDB"/>
    <w:rsid w:val="008C3E3D"/>
    <w:rsid w:val="008C3ED6"/>
    <w:rsid w:val="008C3F3A"/>
    <w:rsid w:val="008C4068"/>
    <w:rsid w:val="008C42C2"/>
    <w:rsid w:val="008C4A80"/>
    <w:rsid w:val="008C4AAB"/>
    <w:rsid w:val="008C4B03"/>
    <w:rsid w:val="008C4BEB"/>
    <w:rsid w:val="008C4C24"/>
    <w:rsid w:val="008C4F7B"/>
    <w:rsid w:val="008C5E01"/>
    <w:rsid w:val="008C5F7F"/>
    <w:rsid w:val="008C6117"/>
    <w:rsid w:val="008C62A7"/>
    <w:rsid w:val="008C62A9"/>
    <w:rsid w:val="008C68C8"/>
    <w:rsid w:val="008C6928"/>
    <w:rsid w:val="008C6AFC"/>
    <w:rsid w:val="008C7071"/>
    <w:rsid w:val="008C70D8"/>
    <w:rsid w:val="008C71DC"/>
    <w:rsid w:val="008C72EB"/>
    <w:rsid w:val="008C76B8"/>
    <w:rsid w:val="008C780A"/>
    <w:rsid w:val="008C7EC8"/>
    <w:rsid w:val="008C7F1F"/>
    <w:rsid w:val="008D0511"/>
    <w:rsid w:val="008D0996"/>
    <w:rsid w:val="008D0C83"/>
    <w:rsid w:val="008D0CD8"/>
    <w:rsid w:val="008D0DBD"/>
    <w:rsid w:val="008D0F3F"/>
    <w:rsid w:val="008D1364"/>
    <w:rsid w:val="008D1A9E"/>
    <w:rsid w:val="008D1CEC"/>
    <w:rsid w:val="008D1D38"/>
    <w:rsid w:val="008D1EB1"/>
    <w:rsid w:val="008D1EC4"/>
    <w:rsid w:val="008D237C"/>
    <w:rsid w:val="008D28A8"/>
    <w:rsid w:val="008D2AEA"/>
    <w:rsid w:val="008D2E15"/>
    <w:rsid w:val="008D2EC9"/>
    <w:rsid w:val="008D34A7"/>
    <w:rsid w:val="008D34AF"/>
    <w:rsid w:val="008D3CB0"/>
    <w:rsid w:val="008D3CF3"/>
    <w:rsid w:val="008D3E9A"/>
    <w:rsid w:val="008D451B"/>
    <w:rsid w:val="008D45F9"/>
    <w:rsid w:val="008D47CF"/>
    <w:rsid w:val="008D4916"/>
    <w:rsid w:val="008D4AD1"/>
    <w:rsid w:val="008D5460"/>
    <w:rsid w:val="008D5749"/>
    <w:rsid w:val="008D5A95"/>
    <w:rsid w:val="008D5AE6"/>
    <w:rsid w:val="008D5B1B"/>
    <w:rsid w:val="008D5F82"/>
    <w:rsid w:val="008D6115"/>
    <w:rsid w:val="008D63C1"/>
    <w:rsid w:val="008D63E7"/>
    <w:rsid w:val="008D65D5"/>
    <w:rsid w:val="008D6ABA"/>
    <w:rsid w:val="008D6AE2"/>
    <w:rsid w:val="008D6CFF"/>
    <w:rsid w:val="008D6F6D"/>
    <w:rsid w:val="008D774A"/>
    <w:rsid w:val="008D7B2C"/>
    <w:rsid w:val="008E0106"/>
    <w:rsid w:val="008E011E"/>
    <w:rsid w:val="008E05C8"/>
    <w:rsid w:val="008E0A95"/>
    <w:rsid w:val="008E0C0F"/>
    <w:rsid w:val="008E1013"/>
    <w:rsid w:val="008E1246"/>
    <w:rsid w:val="008E13EC"/>
    <w:rsid w:val="008E1754"/>
    <w:rsid w:val="008E17B4"/>
    <w:rsid w:val="008E1D6E"/>
    <w:rsid w:val="008E1FC9"/>
    <w:rsid w:val="008E2025"/>
    <w:rsid w:val="008E2063"/>
    <w:rsid w:val="008E2673"/>
    <w:rsid w:val="008E2709"/>
    <w:rsid w:val="008E28AB"/>
    <w:rsid w:val="008E2A9F"/>
    <w:rsid w:val="008E2FC3"/>
    <w:rsid w:val="008E3106"/>
    <w:rsid w:val="008E316E"/>
    <w:rsid w:val="008E31FC"/>
    <w:rsid w:val="008E32A9"/>
    <w:rsid w:val="008E3451"/>
    <w:rsid w:val="008E34A9"/>
    <w:rsid w:val="008E371A"/>
    <w:rsid w:val="008E3B63"/>
    <w:rsid w:val="008E3DD2"/>
    <w:rsid w:val="008E3EB7"/>
    <w:rsid w:val="008E42A2"/>
    <w:rsid w:val="008E4399"/>
    <w:rsid w:val="008E4B87"/>
    <w:rsid w:val="008E4D2B"/>
    <w:rsid w:val="008E5080"/>
    <w:rsid w:val="008E5A3D"/>
    <w:rsid w:val="008E5EBF"/>
    <w:rsid w:val="008E607C"/>
    <w:rsid w:val="008E61BC"/>
    <w:rsid w:val="008E625C"/>
    <w:rsid w:val="008E64CB"/>
    <w:rsid w:val="008E6991"/>
    <w:rsid w:val="008E6CBB"/>
    <w:rsid w:val="008E6CEF"/>
    <w:rsid w:val="008E6DA4"/>
    <w:rsid w:val="008E6ECE"/>
    <w:rsid w:val="008E6F00"/>
    <w:rsid w:val="008E7664"/>
    <w:rsid w:val="008E7723"/>
    <w:rsid w:val="008E78C1"/>
    <w:rsid w:val="008E7DCA"/>
    <w:rsid w:val="008E7F6A"/>
    <w:rsid w:val="008F0635"/>
    <w:rsid w:val="008F06AD"/>
    <w:rsid w:val="008F0822"/>
    <w:rsid w:val="008F099A"/>
    <w:rsid w:val="008F124F"/>
    <w:rsid w:val="008F12C0"/>
    <w:rsid w:val="008F14B5"/>
    <w:rsid w:val="008F1539"/>
    <w:rsid w:val="008F1867"/>
    <w:rsid w:val="008F1A29"/>
    <w:rsid w:val="008F1B88"/>
    <w:rsid w:val="008F1BC1"/>
    <w:rsid w:val="008F22F3"/>
    <w:rsid w:val="008F2746"/>
    <w:rsid w:val="008F33B9"/>
    <w:rsid w:val="008F3424"/>
    <w:rsid w:val="008F34DF"/>
    <w:rsid w:val="008F3A65"/>
    <w:rsid w:val="008F3B13"/>
    <w:rsid w:val="008F3DE8"/>
    <w:rsid w:val="008F3FE6"/>
    <w:rsid w:val="008F4044"/>
    <w:rsid w:val="008F4477"/>
    <w:rsid w:val="008F45D7"/>
    <w:rsid w:val="008F4714"/>
    <w:rsid w:val="008F4915"/>
    <w:rsid w:val="008F4CF7"/>
    <w:rsid w:val="008F4E26"/>
    <w:rsid w:val="008F4F35"/>
    <w:rsid w:val="008F5110"/>
    <w:rsid w:val="008F5439"/>
    <w:rsid w:val="008F5597"/>
    <w:rsid w:val="008F5863"/>
    <w:rsid w:val="008F5E4C"/>
    <w:rsid w:val="008F63BF"/>
    <w:rsid w:val="008F64C2"/>
    <w:rsid w:val="008F6544"/>
    <w:rsid w:val="008F7271"/>
    <w:rsid w:val="008F7302"/>
    <w:rsid w:val="008F7449"/>
    <w:rsid w:val="008F7A31"/>
    <w:rsid w:val="0090027E"/>
    <w:rsid w:val="00900498"/>
    <w:rsid w:val="00900689"/>
    <w:rsid w:val="00900855"/>
    <w:rsid w:val="00900BED"/>
    <w:rsid w:val="00900D86"/>
    <w:rsid w:val="009010F9"/>
    <w:rsid w:val="00901202"/>
    <w:rsid w:val="00901331"/>
    <w:rsid w:val="00901455"/>
    <w:rsid w:val="009016BC"/>
    <w:rsid w:val="00901BAD"/>
    <w:rsid w:val="00901D70"/>
    <w:rsid w:val="009025B6"/>
    <w:rsid w:val="00902725"/>
    <w:rsid w:val="00902D13"/>
    <w:rsid w:val="00902DEA"/>
    <w:rsid w:val="00903267"/>
    <w:rsid w:val="0090337F"/>
    <w:rsid w:val="00903928"/>
    <w:rsid w:val="00903AB9"/>
    <w:rsid w:val="00903DF2"/>
    <w:rsid w:val="009048FB"/>
    <w:rsid w:val="00904DBE"/>
    <w:rsid w:val="00904F7F"/>
    <w:rsid w:val="0090555D"/>
    <w:rsid w:val="009058B2"/>
    <w:rsid w:val="009059F6"/>
    <w:rsid w:val="00905DCF"/>
    <w:rsid w:val="00905F09"/>
    <w:rsid w:val="00906026"/>
    <w:rsid w:val="00906F6F"/>
    <w:rsid w:val="00907134"/>
    <w:rsid w:val="00907590"/>
    <w:rsid w:val="0090792D"/>
    <w:rsid w:val="00907A61"/>
    <w:rsid w:val="00907BC4"/>
    <w:rsid w:val="0091017F"/>
    <w:rsid w:val="00910192"/>
    <w:rsid w:val="00910739"/>
    <w:rsid w:val="00910E27"/>
    <w:rsid w:val="00910EE7"/>
    <w:rsid w:val="00911014"/>
    <w:rsid w:val="009113CC"/>
    <w:rsid w:val="00911BFE"/>
    <w:rsid w:val="00911E67"/>
    <w:rsid w:val="009123AA"/>
    <w:rsid w:val="009125AA"/>
    <w:rsid w:val="00912768"/>
    <w:rsid w:val="00912AB4"/>
    <w:rsid w:val="00912CDE"/>
    <w:rsid w:val="00912E1A"/>
    <w:rsid w:val="009132B5"/>
    <w:rsid w:val="00913446"/>
    <w:rsid w:val="009135D0"/>
    <w:rsid w:val="00913C2C"/>
    <w:rsid w:val="00913C74"/>
    <w:rsid w:val="0091402E"/>
    <w:rsid w:val="00914094"/>
    <w:rsid w:val="009140B6"/>
    <w:rsid w:val="00914138"/>
    <w:rsid w:val="00914AD9"/>
    <w:rsid w:val="00914B7F"/>
    <w:rsid w:val="00914CBF"/>
    <w:rsid w:val="00914D24"/>
    <w:rsid w:val="00914FCE"/>
    <w:rsid w:val="00915255"/>
    <w:rsid w:val="009155F8"/>
    <w:rsid w:val="0091598C"/>
    <w:rsid w:val="00915A58"/>
    <w:rsid w:val="00915AC7"/>
    <w:rsid w:val="009164F9"/>
    <w:rsid w:val="00916F70"/>
    <w:rsid w:val="0091727C"/>
    <w:rsid w:val="009172D9"/>
    <w:rsid w:val="00917745"/>
    <w:rsid w:val="009178B6"/>
    <w:rsid w:val="00917980"/>
    <w:rsid w:val="009179F1"/>
    <w:rsid w:val="00917ADB"/>
    <w:rsid w:val="00917DA7"/>
    <w:rsid w:val="00917EDF"/>
    <w:rsid w:val="00917F4D"/>
    <w:rsid w:val="0092037A"/>
    <w:rsid w:val="009204AF"/>
    <w:rsid w:val="00920D72"/>
    <w:rsid w:val="00920E54"/>
    <w:rsid w:val="00920FF6"/>
    <w:rsid w:val="00921008"/>
    <w:rsid w:val="009211D2"/>
    <w:rsid w:val="009216FE"/>
    <w:rsid w:val="00921A17"/>
    <w:rsid w:val="00921C1D"/>
    <w:rsid w:val="00922108"/>
    <w:rsid w:val="00922145"/>
    <w:rsid w:val="00922187"/>
    <w:rsid w:val="00922316"/>
    <w:rsid w:val="00922BFC"/>
    <w:rsid w:val="00922F69"/>
    <w:rsid w:val="0092356D"/>
    <w:rsid w:val="00923622"/>
    <w:rsid w:val="00924477"/>
    <w:rsid w:val="009248D6"/>
    <w:rsid w:val="00924D1A"/>
    <w:rsid w:val="00924E16"/>
    <w:rsid w:val="00924E53"/>
    <w:rsid w:val="00925075"/>
    <w:rsid w:val="009255A6"/>
    <w:rsid w:val="009258AD"/>
    <w:rsid w:val="009259FA"/>
    <w:rsid w:val="00926283"/>
    <w:rsid w:val="00926679"/>
    <w:rsid w:val="009267D8"/>
    <w:rsid w:val="00926D3C"/>
    <w:rsid w:val="00926D5F"/>
    <w:rsid w:val="00926EC1"/>
    <w:rsid w:val="0092710E"/>
    <w:rsid w:val="009273DD"/>
    <w:rsid w:val="00927557"/>
    <w:rsid w:val="009276E1"/>
    <w:rsid w:val="00927D66"/>
    <w:rsid w:val="00930793"/>
    <w:rsid w:val="0093094C"/>
    <w:rsid w:val="009309ED"/>
    <w:rsid w:val="00930BBC"/>
    <w:rsid w:val="00930BBF"/>
    <w:rsid w:val="00930BC4"/>
    <w:rsid w:val="00930BE2"/>
    <w:rsid w:val="00930CDF"/>
    <w:rsid w:val="009310A7"/>
    <w:rsid w:val="009312D7"/>
    <w:rsid w:val="00931607"/>
    <w:rsid w:val="00931EF3"/>
    <w:rsid w:val="009321E5"/>
    <w:rsid w:val="009323EC"/>
    <w:rsid w:val="00932A15"/>
    <w:rsid w:val="00932A33"/>
    <w:rsid w:val="00932A38"/>
    <w:rsid w:val="00932DDD"/>
    <w:rsid w:val="00932E47"/>
    <w:rsid w:val="00932FCE"/>
    <w:rsid w:val="0093333C"/>
    <w:rsid w:val="009333C9"/>
    <w:rsid w:val="009340DF"/>
    <w:rsid w:val="009344B5"/>
    <w:rsid w:val="009345BE"/>
    <w:rsid w:val="00934671"/>
    <w:rsid w:val="00935294"/>
    <w:rsid w:val="00935740"/>
    <w:rsid w:val="009357A2"/>
    <w:rsid w:val="00935853"/>
    <w:rsid w:val="00935861"/>
    <w:rsid w:val="009360B5"/>
    <w:rsid w:val="00936287"/>
    <w:rsid w:val="009366E9"/>
    <w:rsid w:val="009368B1"/>
    <w:rsid w:val="00936964"/>
    <w:rsid w:val="009369BC"/>
    <w:rsid w:val="009375C8"/>
    <w:rsid w:val="00937646"/>
    <w:rsid w:val="00937F7F"/>
    <w:rsid w:val="00940401"/>
    <w:rsid w:val="00940980"/>
    <w:rsid w:val="009409F4"/>
    <w:rsid w:val="00940C28"/>
    <w:rsid w:val="00940F72"/>
    <w:rsid w:val="0094152C"/>
    <w:rsid w:val="009416A8"/>
    <w:rsid w:val="009418EE"/>
    <w:rsid w:val="00941A71"/>
    <w:rsid w:val="00941BCE"/>
    <w:rsid w:val="009424FF"/>
    <w:rsid w:val="009425A4"/>
    <w:rsid w:val="00942A50"/>
    <w:rsid w:val="00942E34"/>
    <w:rsid w:val="009438AF"/>
    <w:rsid w:val="009439AF"/>
    <w:rsid w:val="009439CA"/>
    <w:rsid w:val="00943BAB"/>
    <w:rsid w:val="00943BAF"/>
    <w:rsid w:val="00943C10"/>
    <w:rsid w:val="00943FAF"/>
    <w:rsid w:val="009443BA"/>
    <w:rsid w:val="009444C2"/>
    <w:rsid w:val="009445D9"/>
    <w:rsid w:val="00944A89"/>
    <w:rsid w:val="00944AA7"/>
    <w:rsid w:val="00944D0C"/>
    <w:rsid w:val="00944DCC"/>
    <w:rsid w:val="00944E16"/>
    <w:rsid w:val="00944E3D"/>
    <w:rsid w:val="00945007"/>
    <w:rsid w:val="009459DF"/>
    <w:rsid w:val="00945FD0"/>
    <w:rsid w:val="0094605E"/>
    <w:rsid w:val="00946542"/>
    <w:rsid w:val="00946C4C"/>
    <w:rsid w:val="00946E0E"/>
    <w:rsid w:val="00946F2C"/>
    <w:rsid w:val="00946FD9"/>
    <w:rsid w:val="009470ED"/>
    <w:rsid w:val="00947841"/>
    <w:rsid w:val="00947E3E"/>
    <w:rsid w:val="0095032C"/>
    <w:rsid w:val="009503EC"/>
    <w:rsid w:val="00950425"/>
    <w:rsid w:val="00950507"/>
    <w:rsid w:val="0095056C"/>
    <w:rsid w:val="00950CB4"/>
    <w:rsid w:val="00950CF8"/>
    <w:rsid w:val="00950D3D"/>
    <w:rsid w:val="00950E52"/>
    <w:rsid w:val="00950F36"/>
    <w:rsid w:val="0095136F"/>
    <w:rsid w:val="00951E51"/>
    <w:rsid w:val="00951F59"/>
    <w:rsid w:val="0095228F"/>
    <w:rsid w:val="00952A52"/>
    <w:rsid w:val="00952AAD"/>
    <w:rsid w:val="00952C6D"/>
    <w:rsid w:val="00953096"/>
    <w:rsid w:val="009530B7"/>
    <w:rsid w:val="00953318"/>
    <w:rsid w:val="00953508"/>
    <w:rsid w:val="00953984"/>
    <w:rsid w:val="00953A00"/>
    <w:rsid w:val="00953F55"/>
    <w:rsid w:val="009540F5"/>
    <w:rsid w:val="00954132"/>
    <w:rsid w:val="00954549"/>
    <w:rsid w:val="00954622"/>
    <w:rsid w:val="009546D5"/>
    <w:rsid w:val="009547AD"/>
    <w:rsid w:val="00954F0B"/>
    <w:rsid w:val="00954F9B"/>
    <w:rsid w:val="009551CA"/>
    <w:rsid w:val="00955A4A"/>
    <w:rsid w:val="00955A7F"/>
    <w:rsid w:val="00955EF0"/>
    <w:rsid w:val="00956133"/>
    <w:rsid w:val="0095617A"/>
    <w:rsid w:val="00956272"/>
    <w:rsid w:val="00956774"/>
    <w:rsid w:val="0095680E"/>
    <w:rsid w:val="009569C3"/>
    <w:rsid w:val="009569FB"/>
    <w:rsid w:val="00956AB0"/>
    <w:rsid w:val="00956AB3"/>
    <w:rsid w:val="00957231"/>
    <w:rsid w:val="00957613"/>
    <w:rsid w:val="0095767D"/>
    <w:rsid w:val="009577B1"/>
    <w:rsid w:val="00957AE3"/>
    <w:rsid w:val="00960057"/>
    <w:rsid w:val="0096033C"/>
    <w:rsid w:val="009606A4"/>
    <w:rsid w:val="009608CA"/>
    <w:rsid w:val="00960A38"/>
    <w:rsid w:val="00960AC3"/>
    <w:rsid w:val="009611E9"/>
    <w:rsid w:val="0096173E"/>
    <w:rsid w:val="0096196C"/>
    <w:rsid w:val="00961AAC"/>
    <w:rsid w:val="009620F5"/>
    <w:rsid w:val="00962248"/>
    <w:rsid w:val="00962294"/>
    <w:rsid w:val="00962462"/>
    <w:rsid w:val="009624A9"/>
    <w:rsid w:val="00962664"/>
    <w:rsid w:val="00962C14"/>
    <w:rsid w:val="00962CA0"/>
    <w:rsid w:val="00962E02"/>
    <w:rsid w:val="00962E90"/>
    <w:rsid w:val="009630F4"/>
    <w:rsid w:val="009630F5"/>
    <w:rsid w:val="009631AC"/>
    <w:rsid w:val="00963594"/>
    <w:rsid w:val="0096385B"/>
    <w:rsid w:val="00963B7B"/>
    <w:rsid w:val="00963C7C"/>
    <w:rsid w:val="00963D3C"/>
    <w:rsid w:val="009640CE"/>
    <w:rsid w:val="00964391"/>
    <w:rsid w:val="0096452A"/>
    <w:rsid w:val="009649AC"/>
    <w:rsid w:val="00964F62"/>
    <w:rsid w:val="0096535D"/>
    <w:rsid w:val="009653DE"/>
    <w:rsid w:val="00965690"/>
    <w:rsid w:val="00965927"/>
    <w:rsid w:val="00965AE1"/>
    <w:rsid w:val="00965D24"/>
    <w:rsid w:val="00966822"/>
    <w:rsid w:val="00966AF0"/>
    <w:rsid w:val="00966BF3"/>
    <w:rsid w:val="009671C5"/>
    <w:rsid w:val="009671E8"/>
    <w:rsid w:val="00967341"/>
    <w:rsid w:val="0096744E"/>
    <w:rsid w:val="009678CD"/>
    <w:rsid w:val="00967AA3"/>
    <w:rsid w:val="00967C9E"/>
    <w:rsid w:val="009709A2"/>
    <w:rsid w:val="00970D2A"/>
    <w:rsid w:val="00970DAF"/>
    <w:rsid w:val="009715B2"/>
    <w:rsid w:val="00971DF7"/>
    <w:rsid w:val="00972054"/>
    <w:rsid w:val="00972422"/>
    <w:rsid w:val="009725DD"/>
    <w:rsid w:val="00972CEC"/>
    <w:rsid w:val="00972F01"/>
    <w:rsid w:val="00973358"/>
    <w:rsid w:val="00973451"/>
    <w:rsid w:val="0097356D"/>
    <w:rsid w:val="00973A98"/>
    <w:rsid w:val="00973D62"/>
    <w:rsid w:val="0097414B"/>
    <w:rsid w:val="00974431"/>
    <w:rsid w:val="0097482B"/>
    <w:rsid w:val="00974EA9"/>
    <w:rsid w:val="0097501F"/>
    <w:rsid w:val="009750E4"/>
    <w:rsid w:val="0097524B"/>
    <w:rsid w:val="009753AF"/>
    <w:rsid w:val="00975594"/>
    <w:rsid w:val="0097562F"/>
    <w:rsid w:val="0097592E"/>
    <w:rsid w:val="00975DB5"/>
    <w:rsid w:val="0097603A"/>
    <w:rsid w:val="00976425"/>
    <w:rsid w:val="00976A34"/>
    <w:rsid w:val="009770DC"/>
    <w:rsid w:val="009771D3"/>
    <w:rsid w:val="009771DC"/>
    <w:rsid w:val="009778CE"/>
    <w:rsid w:val="0097796A"/>
    <w:rsid w:val="00977C8B"/>
    <w:rsid w:val="00980162"/>
    <w:rsid w:val="009808FA"/>
    <w:rsid w:val="00980A22"/>
    <w:rsid w:val="00980ED9"/>
    <w:rsid w:val="0098100D"/>
    <w:rsid w:val="00981230"/>
    <w:rsid w:val="00981D48"/>
    <w:rsid w:val="00981F7A"/>
    <w:rsid w:val="0098246B"/>
    <w:rsid w:val="00982C5A"/>
    <w:rsid w:val="00982DE6"/>
    <w:rsid w:val="00982E57"/>
    <w:rsid w:val="00982F6E"/>
    <w:rsid w:val="00983028"/>
    <w:rsid w:val="00983706"/>
    <w:rsid w:val="00983CDF"/>
    <w:rsid w:val="00983CED"/>
    <w:rsid w:val="00983E6A"/>
    <w:rsid w:val="00983F10"/>
    <w:rsid w:val="009843EC"/>
    <w:rsid w:val="00984D08"/>
    <w:rsid w:val="00985653"/>
    <w:rsid w:val="00985B90"/>
    <w:rsid w:val="00986662"/>
    <w:rsid w:val="00986720"/>
    <w:rsid w:val="00986904"/>
    <w:rsid w:val="009869C4"/>
    <w:rsid w:val="00986B9C"/>
    <w:rsid w:val="00986CAC"/>
    <w:rsid w:val="009873C7"/>
    <w:rsid w:val="00987654"/>
    <w:rsid w:val="0098771D"/>
    <w:rsid w:val="0098780C"/>
    <w:rsid w:val="00987D99"/>
    <w:rsid w:val="00987FEE"/>
    <w:rsid w:val="00990389"/>
    <w:rsid w:val="009907C5"/>
    <w:rsid w:val="00990A7F"/>
    <w:rsid w:val="00990BC7"/>
    <w:rsid w:val="00990C1D"/>
    <w:rsid w:val="00990E37"/>
    <w:rsid w:val="00990E61"/>
    <w:rsid w:val="0099101A"/>
    <w:rsid w:val="0099103B"/>
    <w:rsid w:val="0099144C"/>
    <w:rsid w:val="0099156E"/>
    <w:rsid w:val="00991A4C"/>
    <w:rsid w:val="0099200B"/>
    <w:rsid w:val="00992231"/>
    <w:rsid w:val="00992574"/>
    <w:rsid w:val="009929A2"/>
    <w:rsid w:val="00992A9B"/>
    <w:rsid w:val="00992BED"/>
    <w:rsid w:val="00992D4C"/>
    <w:rsid w:val="00992E58"/>
    <w:rsid w:val="00992F08"/>
    <w:rsid w:val="009934BA"/>
    <w:rsid w:val="009935C7"/>
    <w:rsid w:val="00993717"/>
    <w:rsid w:val="009938D4"/>
    <w:rsid w:val="00993F71"/>
    <w:rsid w:val="00993FB1"/>
    <w:rsid w:val="009946A3"/>
    <w:rsid w:val="00994B1B"/>
    <w:rsid w:val="00994B48"/>
    <w:rsid w:val="00994E62"/>
    <w:rsid w:val="0099517A"/>
    <w:rsid w:val="0099535F"/>
    <w:rsid w:val="009953AC"/>
    <w:rsid w:val="009953F3"/>
    <w:rsid w:val="009954D8"/>
    <w:rsid w:val="0099558F"/>
    <w:rsid w:val="00995A94"/>
    <w:rsid w:val="00995B39"/>
    <w:rsid w:val="00996639"/>
    <w:rsid w:val="00996804"/>
    <w:rsid w:val="00996AD0"/>
    <w:rsid w:val="00996F17"/>
    <w:rsid w:val="0099725D"/>
    <w:rsid w:val="00997292"/>
    <w:rsid w:val="009974D8"/>
    <w:rsid w:val="009975CD"/>
    <w:rsid w:val="00997D92"/>
    <w:rsid w:val="00997D98"/>
    <w:rsid w:val="00997F4F"/>
    <w:rsid w:val="009A00BD"/>
    <w:rsid w:val="009A02F3"/>
    <w:rsid w:val="009A12AA"/>
    <w:rsid w:val="009A1C95"/>
    <w:rsid w:val="009A209B"/>
    <w:rsid w:val="009A2111"/>
    <w:rsid w:val="009A217F"/>
    <w:rsid w:val="009A24F3"/>
    <w:rsid w:val="009A267F"/>
    <w:rsid w:val="009A2BBD"/>
    <w:rsid w:val="009A2BED"/>
    <w:rsid w:val="009A2C5F"/>
    <w:rsid w:val="009A34F7"/>
    <w:rsid w:val="009A3547"/>
    <w:rsid w:val="009A35CF"/>
    <w:rsid w:val="009A35E0"/>
    <w:rsid w:val="009A37E7"/>
    <w:rsid w:val="009A3AE0"/>
    <w:rsid w:val="009A3DE0"/>
    <w:rsid w:val="009A3E5B"/>
    <w:rsid w:val="009A3E9A"/>
    <w:rsid w:val="009A3F48"/>
    <w:rsid w:val="009A3F95"/>
    <w:rsid w:val="009A40DB"/>
    <w:rsid w:val="009A4422"/>
    <w:rsid w:val="009A472F"/>
    <w:rsid w:val="009A49FB"/>
    <w:rsid w:val="009A4BF0"/>
    <w:rsid w:val="009A4D4E"/>
    <w:rsid w:val="009A4E39"/>
    <w:rsid w:val="009A5461"/>
    <w:rsid w:val="009A5745"/>
    <w:rsid w:val="009A57D6"/>
    <w:rsid w:val="009A5A97"/>
    <w:rsid w:val="009A5D33"/>
    <w:rsid w:val="009A5D51"/>
    <w:rsid w:val="009A5DD2"/>
    <w:rsid w:val="009A6468"/>
    <w:rsid w:val="009A6612"/>
    <w:rsid w:val="009A6C16"/>
    <w:rsid w:val="009A73C8"/>
    <w:rsid w:val="009A74F1"/>
    <w:rsid w:val="009A7554"/>
    <w:rsid w:val="009A7855"/>
    <w:rsid w:val="009A7921"/>
    <w:rsid w:val="009A7B98"/>
    <w:rsid w:val="009A7BBC"/>
    <w:rsid w:val="009B03B9"/>
    <w:rsid w:val="009B0719"/>
    <w:rsid w:val="009B094C"/>
    <w:rsid w:val="009B103A"/>
    <w:rsid w:val="009B1337"/>
    <w:rsid w:val="009B1DE1"/>
    <w:rsid w:val="009B2619"/>
    <w:rsid w:val="009B276A"/>
    <w:rsid w:val="009B2AAA"/>
    <w:rsid w:val="009B2B78"/>
    <w:rsid w:val="009B2FA4"/>
    <w:rsid w:val="009B2FEE"/>
    <w:rsid w:val="009B30BA"/>
    <w:rsid w:val="009B327A"/>
    <w:rsid w:val="009B329E"/>
    <w:rsid w:val="009B3AB0"/>
    <w:rsid w:val="009B3B43"/>
    <w:rsid w:val="009B3B84"/>
    <w:rsid w:val="009B3C0D"/>
    <w:rsid w:val="009B3DF0"/>
    <w:rsid w:val="009B3EF6"/>
    <w:rsid w:val="009B409F"/>
    <w:rsid w:val="009B433E"/>
    <w:rsid w:val="009B43B9"/>
    <w:rsid w:val="009B4490"/>
    <w:rsid w:val="009B4601"/>
    <w:rsid w:val="009B48F1"/>
    <w:rsid w:val="009B4F12"/>
    <w:rsid w:val="009B5223"/>
    <w:rsid w:val="009B5250"/>
    <w:rsid w:val="009B52B2"/>
    <w:rsid w:val="009B52BD"/>
    <w:rsid w:val="009B553A"/>
    <w:rsid w:val="009B5854"/>
    <w:rsid w:val="009B5C5A"/>
    <w:rsid w:val="009B61FA"/>
    <w:rsid w:val="009B6330"/>
    <w:rsid w:val="009B6744"/>
    <w:rsid w:val="009B6AD0"/>
    <w:rsid w:val="009B6D2D"/>
    <w:rsid w:val="009B7004"/>
    <w:rsid w:val="009B76E6"/>
    <w:rsid w:val="009C0000"/>
    <w:rsid w:val="009C02F6"/>
    <w:rsid w:val="009C0A23"/>
    <w:rsid w:val="009C0F4B"/>
    <w:rsid w:val="009C1290"/>
    <w:rsid w:val="009C1992"/>
    <w:rsid w:val="009C1E3D"/>
    <w:rsid w:val="009C27E6"/>
    <w:rsid w:val="009C27E8"/>
    <w:rsid w:val="009C2810"/>
    <w:rsid w:val="009C2842"/>
    <w:rsid w:val="009C2994"/>
    <w:rsid w:val="009C2B7C"/>
    <w:rsid w:val="009C2BF5"/>
    <w:rsid w:val="009C2D16"/>
    <w:rsid w:val="009C314C"/>
    <w:rsid w:val="009C3610"/>
    <w:rsid w:val="009C36CA"/>
    <w:rsid w:val="009C3739"/>
    <w:rsid w:val="009C3C31"/>
    <w:rsid w:val="009C3DDC"/>
    <w:rsid w:val="009C3FA7"/>
    <w:rsid w:val="009C40B2"/>
    <w:rsid w:val="009C4182"/>
    <w:rsid w:val="009C4520"/>
    <w:rsid w:val="009C47F5"/>
    <w:rsid w:val="009C4E39"/>
    <w:rsid w:val="009C4F2D"/>
    <w:rsid w:val="009C5395"/>
    <w:rsid w:val="009C5AAC"/>
    <w:rsid w:val="009C6635"/>
    <w:rsid w:val="009C66CA"/>
    <w:rsid w:val="009C6830"/>
    <w:rsid w:val="009C6D47"/>
    <w:rsid w:val="009C6D4B"/>
    <w:rsid w:val="009C71A2"/>
    <w:rsid w:val="009C7260"/>
    <w:rsid w:val="009C74A2"/>
    <w:rsid w:val="009C76B2"/>
    <w:rsid w:val="009C7A7E"/>
    <w:rsid w:val="009C7E17"/>
    <w:rsid w:val="009C7FED"/>
    <w:rsid w:val="009D024D"/>
    <w:rsid w:val="009D061E"/>
    <w:rsid w:val="009D0E52"/>
    <w:rsid w:val="009D130C"/>
    <w:rsid w:val="009D1649"/>
    <w:rsid w:val="009D16BD"/>
    <w:rsid w:val="009D1A65"/>
    <w:rsid w:val="009D1ACC"/>
    <w:rsid w:val="009D1D28"/>
    <w:rsid w:val="009D1F80"/>
    <w:rsid w:val="009D1F9F"/>
    <w:rsid w:val="009D21C0"/>
    <w:rsid w:val="009D2E8A"/>
    <w:rsid w:val="009D2EA4"/>
    <w:rsid w:val="009D3266"/>
    <w:rsid w:val="009D3294"/>
    <w:rsid w:val="009D35E9"/>
    <w:rsid w:val="009D3AB7"/>
    <w:rsid w:val="009D3E26"/>
    <w:rsid w:val="009D4309"/>
    <w:rsid w:val="009D446B"/>
    <w:rsid w:val="009D4565"/>
    <w:rsid w:val="009D4574"/>
    <w:rsid w:val="009D4866"/>
    <w:rsid w:val="009D4A21"/>
    <w:rsid w:val="009D4A72"/>
    <w:rsid w:val="009D5213"/>
    <w:rsid w:val="009D52F3"/>
    <w:rsid w:val="009D549D"/>
    <w:rsid w:val="009D559E"/>
    <w:rsid w:val="009D56CB"/>
    <w:rsid w:val="009D5744"/>
    <w:rsid w:val="009D5AE7"/>
    <w:rsid w:val="009D5E08"/>
    <w:rsid w:val="009D6064"/>
    <w:rsid w:val="009D61D3"/>
    <w:rsid w:val="009D6479"/>
    <w:rsid w:val="009D6791"/>
    <w:rsid w:val="009D6AE0"/>
    <w:rsid w:val="009D6F90"/>
    <w:rsid w:val="009D723C"/>
    <w:rsid w:val="009D7BCF"/>
    <w:rsid w:val="009D7ECF"/>
    <w:rsid w:val="009D7F6B"/>
    <w:rsid w:val="009E05DB"/>
    <w:rsid w:val="009E088B"/>
    <w:rsid w:val="009E0990"/>
    <w:rsid w:val="009E0AAB"/>
    <w:rsid w:val="009E0BE3"/>
    <w:rsid w:val="009E0E9A"/>
    <w:rsid w:val="009E0F6B"/>
    <w:rsid w:val="009E1068"/>
    <w:rsid w:val="009E1355"/>
    <w:rsid w:val="009E157C"/>
    <w:rsid w:val="009E16EA"/>
    <w:rsid w:val="009E189F"/>
    <w:rsid w:val="009E1943"/>
    <w:rsid w:val="009E1B81"/>
    <w:rsid w:val="009E1F02"/>
    <w:rsid w:val="009E1FF4"/>
    <w:rsid w:val="009E2292"/>
    <w:rsid w:val="009E2678"/>
    <w:rsid w:val="009E273C"/>
    <w:rsid w:val="009E28A5"/>
    <w:rsid w:val="009E2940"/>
    <w:rsid w:val="009E2C88"/>
    <w:rsid w:val="009E2FC3"/>
    <w:rsid w:val="009E2FCE"/>
    <w:rsid w:val="009E2FF2"/>
    <w:rsid w:val="009E309A"/>
    <w:rsid w:val="009E3153"/>
    <w:rsid w:val="009E3D07"/>
    <w:rsid w:val="009E4195"/>
    <w:rsid w:val="009E41C8"/>
    <w:rsid w:val="009E4574"/>
    <w:rsid w:val="009E459C"/>
    <w:rsid w:val="009E48B7"/>
    <w:rsid w:val="009E4B94"/>
    <w:rsid w:val="009E4CFD"/>
    <w:rsid w:val="009E5169"/>
    <w:rsid w:val="009E575B"/>
    <w:rsid w:val="009E582B"/>
    <w:rsid w:val="009E5A43"/>
    <w:rsid w:val="009E5BB2"/>
    <w:rsid w:val="009E601C"/>
    <w:rsid w:val="009E679A"/>
    <w:rsid w:val="009E6F21"/>
    <w:rsid w:val="009E6F7D"/>
    <w:rsid w:val="009E739E"/>
    <w:rsid w:val="009E7511"/>
    <w:rsid w:val="009E7560"/>
    <w:rsid w:val="009E7975"/>
    <w:rsid w:val="009E7A51"/>
    <w:rsid w:val="009E7BB8"/>
    <w:rsid w:val="009F0030"/>
    <w:rsid w:val="009F0236"/>
    <w:rsid w:val="009F0270"/>
    <w:rsid w:val="009F0468"/>
    <w:rsid w:val="009F0509"/>
    <w:rsid w:val="009F0D96"/>
    <w:rsid w:val="009F0E96"/>
    <w:rsid w:val="009F1234"/>
    <w:rsid w:val="009F1486"/>
    <w:rsid w:val="009F1510"/>
    <w:rsid w:val="009F19D0"/>
    <w:rsid w:val="009F1B67"/>
    <w:rsid w:val="009F1CA0"/>
    <w:rsid w:val="009F1D11"/>
    <w:rsid w:val="009F2050"/>
    <w:rsid w:val="009F22A1"/>
    <w:rsid w:val="009F248E"/>
    <w:rsid w:val="009F2687"/>
    <w:rsid w:val="009F272E"/>
    <w:rsid w:val="009F296A"/>
    <w:rsid w:val="009F2F57"/>
    <w:rsid w:val="009F3142"/>
    <w:rsid w:val="009F3198"/>
    <w:rsid w:val="009F33D0"/>
    <w:rsid w:val="009F3613"/>
    <w:rsid w:val="009F3687"/>
    <w:rsid w:val="009F3705"/>
    <w:rsid w:val="009F3D29"/>
    <w:rsid w:val="009F3E35"/>
    <w:rsid w:val="009F43FB"/>
    <w:rsid w:val="009F499F"/>
    <w:rsid w:val="009F4CB5"/>
    <w:rsid w:val="009F4EFD"/>
    <w:rsid w:val="009F5060"/>
    <w:rsid w:val="009F5117"/>
    <w:rsid w:val="009F518D"/>
    <w:rsid w:val="009F5281"/>
    <w:rsid w:val="009F530E"/>
    <w:rsid w:val="009F5722"/>
    <w:rsid w:val="009F625A"/>
    <w:rsid w:val="009F62F3"/>
    <w:rsid w:val="009F63A6"/>
    <w:rsid w:val="009F6B11"/>
    <w:rsid w:val="009F6DF1"/>
    <w:rsid w:val="009F6DFF"/>
    <w:rsid w:val="009F716A"/>
    <w:rsid w:val="009F72B2"/>
    <w:rsid w:val="009F7326"/>
    <w:rsid w:val="009F7691"/>
    <w:rsid w:val="009F781C"/>
    <w:rsid w:val="009F7873"/>
    <w:rsid w:val="009F79B2"/>
    <w:rsid w:val="009F7A0C"/>
    <w:rsid w:val="009F7B23"/>
    <w:rsid w:val="009F7C8F"/>
    <w:rsid w:val="009F7E2E"/>
    <w:rsid w:val="009F7EB0"/>
    <w:rsid w:val="00A00308"/>
    <w:rsid w:val="00A00359"/>
    <w:rsid w:val="00A00740"/>
    <w:rsid w:val="00A00E5A"/>
    <w:rsid w:val="00A00F80"/>
    <w:rsid w:val="00A0117B"/>
    <w:rsid w:val="00A011F4"/>
    <w:rsid w:val="00A013D4"/>
    <w:rsid w:val="00A01760"/>
    <w:rsid w:val="00A0183D"/>
    <w:rsid w:val="00A01879"/>
    <w:rsid w:val="00A01DD4"/>
    <w:rsid w:val="00A02282"/>
    <w:rsid w:val="00A0259C"/>
    <w:rsid w:val="00A0259F"/>
    <w:rsid w:val="00A0288E"/>
    <w:rsid w:val="00A02F3E"/>
    <w:rsid w:val="00A03187"/>
    <w:rsid w:val="00A032D5"/>
    <w:rsid w:val="00A03A09"/>
    <w:rsid w:val="00A03BA6"/>
    <w:rsid w:val="00A03C61"/>
    <w:rsid w:val="00A03CE1"/>
    <w:rsid w:val="00A03D2B"/>
    <w:rsid w:val="00A03D52"/>
    <w:rsid w:val="00A041FC"/>
    <w:rsid w:val="00A04297"/>
    <w:rsid w:val="00A043A7"/>
    <w:rsid w:val="00A045B0"/>
    <w:rsid w:val="00A045EB"/>
    <w:rsid w:val="00A046DD"/>
    <w:rsid w:val="00A04876"/>
    <w:rsid w:val="00A04CD2"/>
    <w:rsid w:val="00A04E1F"/>
    <w:rsid w:val="00A05452"/>
    <w:rsid w:val="00A05779"/>
    <w:rsid w:val="00A05ACF"/>
    <w:rsid w:val="00A05C39"/>
    <w:rsid w:val="00A05D22"/>
    <w:rsid w:val="00A0601D"/>
    <w:rsid w:val="00A066E1"/>
    <w:rsid w:val="00A07252"/>
    <w:rsid w:val="00A07EC1"/>
    <w:rsid w:val="00A07F44"/>
    <w:rsid w:val="00A07FF3"/>
    <w:rsid w:val="00A101FA"/>
    <w:rsid w:val="00A1025F"/>
    <w:rsid w:val="00A10343"/>
    <w:rsid w:val="00A10658"/>
    <w:rsid w:val="00A10C0A"/>
    <w:rsid w:val="00A10C7C"/>
    <w:rsid w:val="00A10F62"/>
    <w:rsid w:val="00A11108"/>
    <w:rsid w:val="00A113E8"/>
    <w:rsid w:val="00A1141B"/>
    <w:rsid w:val="00A11602"/>
    <w:rsid w:val="00A11682"/>
    <w:rsid w:val="00A11AD2"/>
    <w:rsid w:val="00A11DFE"/>
    <w:rsid w:val="00A123AD"/>
    <w:rsid w:val="00A12470"/>
    <w:rsid w:val="00A1363C"/>
    <w:rsid w:val="00A13B18"/>
    <w:rsid w:val="00A13CCE"/>
    <w:rsid w:val="00A13E8E"/>
    <w:rsid w:val="00A13F1D"/>
    <w:rsid w:val="00A14119"/>
    <w:rsid w:val="00A14619"/>
    <w:rsid w:val="00A14D23"/>
    <w:rsid w:val="00A14D3B"/>
    <w:rsid w:val="00A14DAB"/>
    <w:rsid w:val="00A15459"/>
    <w:rsid w:val="00A1567E"/>
    <w:rsid w:val="00A15B36"/>
    <w:rsid w:val="00A15EF7"/>
    <w:rsid w:val="00A15F8E"/>
    <w:rsid w:val="00A16561"/>
    <w:rsid w:val="00A16A1E"/>
    <w:rsid w:val="00A16A29"/>
    <w:rsid w:val="00A16DFD"/>
    <w:rsid w:val="00A16EBD"/>
    <w:rsid w:val="00A175CC"/>
    <w:rsid w:val="00A1786D"/>
    <w:rsid w:val="00A17AF6"/>
    <w:rsid w:val="00A17C4B"/>
    <w:rsid w:val="00A17DF4"/>
    <w:rsid w:val="00A17FD7"/>
    <w:rsid w:val="00A20244"/>
    <w:rsid w:val="00A206DB"/>
    <w:rsid w:val="00A210AA"/>
    <w:rsid w:val="00A21203"/>
    <w:rsid w:val="00A21228"/>
    <w:rsid w:val="00A21505"/>
    <w:rsid w:val="00A21819"/>
    <w:rsid w:val="00A21B5D"/>
    <w:rsid w:val="00A21CFE"/>
    <w:rsid w:val="00A21F50"/>
    <w:rsid w:val="00A220A5"/>
    <w:rsid w:val="00A2226E"/>
    <w:rsid w:val="00A223E5"/>
    <w:rsid w:val="00A225CD"/>
    <w:rsid w:val="00A22715"/>
    <w:rsid w:val="00A228D7"/>
    <w:rsid w:val="00A22AD9"/>
    <w:rsid w:val="00A22E12"/>
    <w:rsid w:val="00A22F9F"/>
    <w:rsid w:val="00A23394"/>
    <w:rsid w:val="00A233B8"/>
    <w:rsid w:val="00A234BB"/>
    <w:rsid w:val="00A2356F"/>
    <w:rsid w:val="00A235EC"/>
    <w:rsid w:val="00A23647"/>
    <w:rsid w:val="00A23840"/>
    <w:rsid w:val="00A2387C"/>
    <w:rsid w:val="00A239F0"/>
    <w:rsid w:val="00A23BFA"/>
    <w:rsid w:val="00A23C8D"/>
    <w:rsid w:val="00A24416"/>
    <w:rsid w:val="00A24563"/>
    <w:rsid w:val="00A249AD"/>
    <w:rsid w:val="00A24AC2"/>
    <w:rsid w:val="00A24ACB"/>
    <w:rsid w:val="00A24E2C"/>
    <w:rsid w:val="00A251D9"/>
    <w:rsid w:val="00A252C1"/>
    <w:rsid w:val="00A25B9C"/>
    <w:rsid w:val="00A25DFE"/>
    <w:rsid w:val="00A25EA3"/>
    <w:rsid w:val="00A261FB"/>
    <w:rsid w:val="00A266D7"/>
    <w:rsid w:val="00A26E37"/>
    <w:rsid w:val="00A270F1"/>
    <w:rsid w:val="00A27156"/>
    <w:rsid w:val="00A27167"/>
    <w:rsid w:val="00A27368"/>
    <w:rsid w:val="00A27656"/>
    <w:rsid w:val="00A27865"/>
    <w:rsid w:val="00A27A38"/>
    <w:rsid w:val="00A27BE2"/>
    <w:rsid w:val="00A27C05"/>
    <w:rsid w:val="00A27C1F"/>
    <w:rsid w:val="00A27C4C"/>
    <w:rsid w:val="00A27CC8"/>
    <w:rsid w:val="00A27EEC"/>
    <w:rsid w:val="00A301FF"/>
    <w:rsid w:val="00A303B2"/>
    <w:rsid w:val="00A30659"/>
    <w:rsid w:val="00A314F9"/>
    <w:rsid w:val="00A3151F"/>
    <w:rsid w:val="00A315D7"/>
    <w:rsid w:val="00A31602"/>
    <w:rsid w:val="00A316FE"/>
    <w:rsid w:val="00A31709"/>
    <w:rsid w:val="00A31758"/>
    <w:rsid w:val="00A31A82"/>
    <w:rsid w:val="00A3256E"/>
    <w:rsid w:val="00A326C0"/>
    <w:rsid w:val="00A32796"/>
    <w:rsid w:val="00A328A5"/>
    <w:rsid w:val="00A329C5"/>
    <w:rsid w:val="00A32F20"/>
    <w:rsid w:val="00A32F96"/>
    <w:rsid w:val="00A3309F"/>
    <w:rsid w:val="00A3321D"/>
    <w:rsid w:val="00A33504"/>
    <w:rsid w:val="00A3365B"/>
    <w:rsid w:val="00A339FD"/>
    <w:rsid w:val="00A33F4D"/>
    <w:rsid w:val="00A3461C"/>
    <w:rsid w:val="00A34774"/>
    <w:rsid w:val="00A34786"/>
    <w:rsid w:val="00A34EC9"/>
    <w:rsid w:val="00A35158"/>
    <w:rsid w:val="00A357CF"/>
    <w:rsid w:val="00A3587E"/>
    <w:rsid w:val="00A35AFA"/>
    <w:rsid w:val="00A35DF5"/>
    <w:rsid w:val="00A36436"/>
    <w:rsid w:val="00A36500"/>
    <w:rsid w:val="00A365BA"/>
    <w:rsid w:val="00A3681F"/>
    <w:rsid w:val="00A36824"/>
    <w:rsid w:val="00A36C1A"/>
    <w:rsid w:val="00A36D6D"/>
    <w:rsid w:val="00A36EA1"/>
    <w:rsid w:val="00A370A6"/>
    <w:rsid w:val="00A3736A"/>
    <w:rsid w:val="00A37503"/>
    <w:rsid w:val="00A37587"/>
    <w:rsid w:val="00A37BE3"/>
    <w:rsid w:val="00A37D70"/>
    <w:rsid w:val="00A4007C"/>
    <w:rsid w:val="00A401B0"/>
    <w:rsid w:val="00A41318"/>
    <w:rsid w:val="00A41391"/>
    <w:rsid w:val="00A416C1"/>
    <w:rsid w:val="00A4182F"/>
    <w:rsid w:val="00A41C34"/>
    <w:rsid w:val="00A420D8"/>
    <w:rsid w:val="00A421CD"/>
    <w:rsid w:val="00A42348"/>
    <w:rsid w:val="00A424D8"/>
    <w:rsid w:val="00A42676"/>
    <w:rsid w:val="00A42F57"/>
    <w:rsid w:val="00A43062"/>
    <w:rsid w:val="00A43FA6"/>
    <w:rsid w:val="00A444B5"/>
    <w:rsid w:val="00A44D46"/>
    <w:rsid w:val="00A45091"/>
    <w:rsid w:val="00A457DB"/>
    <w:rsid w:val="00A45DFC"/>
    <w:rsid w:val="00A46A7C"/>
    <w:rsid w:val="00A46C7D"/>
    <w:rsid w:val="00A46EFF"/>
    <w:rsid w:val="00A46FF6"/>
    <w:rsid w:val="00A47200"/>
    <w:rsid w:val="00A478C8"/>
    <w:rsid w:val="00A47C82"/>
    <w:rsid w:val="00A47FC6"/>
    <w:rsid w:val="00A500DC"/>
    <w:rsid w:val="00A50467"/>
    <w:rsid w:val="00A50491"/>
    <w:rsid w:val="00A50967"/>
    <w:rsid w:val="00A5159E"/>
    <w:rsid w:val="00A51821"/>
    <w:rsid w:val="00A518DB"/>
    <w:rsid w:val="00A51C77"/>
    <w:rsid w:val="00A51D9C"/>
    <w:rsid w:val="00A51F50"/>
    <w:rsid w:val="00A520A0"/>
    <w:rsid w:val="00A525AA"/>
    <w:rsid w:val="00A52903"/>
    <w:rsid w:val="00A52CC7"/>
    <w:rsid w:val="00A52DC3"/>
    <w:rsid w:val="00A52E33"/>
    <w:rsid w:val="00A52EE3"/>
    <w:rsid w:val="00A530EB"/>
    <w:rsid w:val="00A53957"/>
    <w:rsid w:val="00A53B13"/>
    <w:rsid w:val="00A53BFC"/>
    <w:rsid w:val="00A53EFE"/>
    <w:rsid w:val="00A54335"/>
    <w:rsid w:val="00A5456C"/>
    <w:rsid w:val="00A54C87"/>
    <w:rsid w:val="00A54F0A"/>
    <w:rsid w:val="00A54F0E"/>
    <w:rsid w:val="00A554B7"/>
    <w:rsid w:val="00A55519"/>
    <w:rsid w:val="00A55596"/>
    <w:rsid w:val="00A558FF"/>
    <w:rsid w:val="00A5593C"/>
    <w:rsid w:val="00A5647B"/>
    <w:rsid w:val="00A56A2A"/>
    <w:rsid w:val="00A56CE3"/>
    <w:rsid w:val="00A57020"/>
    <w:rsid w:val="00A575D3"/>
    <w:rsid w:val="00A577C4"/>
    <w:rsid w:val="00A5795A"/>
    <w:rsid w:val="00A579CF"/>
    <w:rsid w:val="00A57B63"/>
    <w:rsid w:val="00A57D23"/>
    <w:rsid w:val="00A57E0D"/>
    <w:rsid w:val="00A57E34"/>
    <w:rsid w:val="00A6005C"/>
    <w:rsid w:val="00A60086"/>
    <w:rsid w:val="00A60295"/>
    <w:rsid w:val="00A60360"/>
    <w:rsid w:val="00A6066E"/>
    <w:rsid w:val="00A6083B"/>
    <w:rsid w:val="00A60878"/>
    <w:rsid w:val="00A60AFC"/>
    <w:rsid w:val="00A6148F"/>
    <w:rsid w:val="00A61511"/>
    <w:rsid w:val="00A6196F"/>
    <w:rsid w:val="00A61E37"/>
    <w:rsid w:val="00A61EED"/>
    <w:rsid w:val="00A61F2B"/>
    <w:rsid w:val="00A62371"/>
    <w:rsid w:val="00A6245F"/>
    <w:rsid w:val="00A6288C"/>
    <w:rsid w:val="00A628DD"/>
    <w:rsid w:val="00A628E0"/>
    <w:rsid w:val="00A63266"/>
    <w:rsid w:val="00A6405A"/>
    <w:rsid w:val="00A64498"/>
    <w:rsid w:val="00A64D1C"/>
    <w:rsid w:val="00A6503D"/>
    <w:rsid w:val="00A65377"/>
    <w:rsid w:val="00A65F33"/>
    <w:rsid w:val="00A66103"/>
    <w:rsid w:val="00A6639C"/>
    <w:rsid w:val="00A6647F"/>
    <w:rsid w:val="00A66486"/>
    <w:rsid w:val="00A66A65"/>
    <w:rsid w:val="00A67065"/>
    <w:rsid w:val="00A675AC"/>
    <w:rsid w:val="00A67613"/>
    <w:rsid w:val="00A67A45"/>
    <w:rsid w:val="00A67EF2"/>
    <w:rsid w:val="00A70099"/>
    <w:rsid w:val="00A70A27"/>
    <w:rsid w:val="00A70AA1"/>
    <w:rsid w:val="00A70B1A"/>
    <w:rsid w:val="00A70B23"/>
    <w:rsid w:val="00A70C43"/>
    <w:rsid w:val="00A70C93"/>
    <w:rsid w:val="00A70EFF"/>
    <w:rsid w:val="00A71194"/>
    <w:rsid w:val="00A715BB"/>
    <w:rsid w:val="00A7163D"/>
    <w:rsid w:val="00A718AA"/>
    <w:rsid w:val="00A71D88"/>
    <w:rsid w:val="00A71EC6"/>
    <w:rsid w:val="00A7209C"/>
    <w:rsid w:val="00A7240D"/>
    <w:rsid w:val="00A7261B"/>
    <w:rsid w:val="00A72C7C"/>
    <w:rsid w:val="00A72D9C"/>
    <w:rsid w:val="00A72E73"/>
    <w:rsid w:val="00A72EF6"/>
    <w:rsid w:val="00A73090"/>
    <w:rsid w:val="00A7321A"/>
    <w:rsid w:val="00A7333F"/>
    <w:rsid w:val="00A7363A"/>
    <w:rsid w:val="00A736C3"/>
    <w:rsid w:val="00A73920"/>
    <w:rsid w:val="00A73B05"/>
    <w:rsid w:val="00A74335"/>
    <w:rsid w:val="00A74766"/>
    <w:rsid w:val="00A7488B"/>
    <w:rsid w:val="00A74EE4"/>
    <w:rsid w:val="00A75088"/>
    <w:rsid w:val="00A7508C"/>
    <w:rsid w:val="00A7559D"/>
    <w:rsid w:val="00A7576C"/>
    <w:rsid w:val="00A757E1"/>
    <w:rsid w:val="00A7581A"/>
    <w:rsid w:val="00A75833"/>
    <w:rsid w:val="00A75E23"/>
    <w:rsid w:val="00A75E6A"/>
    <w:rsid w:val="00A75FF4"/>
    <w:rsid w:val="00A7637C"/>
    <w:rsid w:val="00A76473"/>
    <w:rsid w:val="00A76590"/>
    <w:rsid w:val="00A768ED"/>
    <w:rsid w:val="00A773DA"/>
    <w:rsid w:val="00A775DD"/>
    <w:rsid w:val="00A77728"/>
    <w:rsid w:val="00A7787A"/>
    <w:rsid w:val="00A77A01"/>
    <w:rsid w:val="00A77A96"/>
    <w:rsid w:val="00A77D38"/>
    <w:rsid w:val="00A77D7C"/>
    <w:rsid w:val="00A77F82"/>
    <w:rsid w:val="00A806E3"/>
    <w:rsid w:val="00A807C2"/>
    <w:rsid w:val="00A808FD"/>
    <w:rsid w:val="00A80A4F"/>
    <w:rsid w:val="00A80DC8"/>
    <w:rsid w:val="00A80FD0"/>
    <w:rsid w:val="00A81029"/>
    <w:rsid w:val="00A814D2"/>
    <w:rsid w:val="00A814E9"/>
    <w:rsid w:val="00A818FF"/>
    <w:rsid w:val="00A81C85"/>
    <w:rsid w:val="00A81CD0"/>
    <w:rsid w:val="00A81FB3"/>
    <w:rsid w:val="00A820AE"/>
    <w:rsid w:val="00A8212F"/>
    <w:rsid w:val="00A821CB"/>
    <w:rsid w:val="00A823C4"/>
    <w:rsid w:val="00A8262A"/>
    <w:rsid w:val="00A82673"/>
    <w:rsid w:val="00A827B2"/>
    <w:rsid w:val="00A82A11"/>
    <w:rsid w:val="00A82BE7"/>
    <w:rsid w:val="00A82CAE"/>
    <w:rsid w:val="00A82E48"/>
    <w:rsid w:val="00A830DE"/>
    <w:rsid w:val="00A83210"/>
    <w:rsid w:val="00A83E1C"/>
    <w:rsid w:val="00A83E53"/>
    <w:rsid w:val="00A84022"/>
    <w:rsid w:val="00A84270"/>
    <w:rsid w:val="00A842E8"/>
    <w:rsid w:val="00A845B1"/>
    <w:rsid w:val="00A849CF"/>
    <w:rsid w:val="00A84F20"/>
    <w:rsid w:val="00A8542B"/>
    <w:rsid w:val="00A85462"/>
    <w:rsid w:val="00A85F8C"/>
    <w:rsid w:val="00A8600A"/>
    <w:rsid w:val="00A860D3"/>
    <w:rsid w:val="00A861A8"/>
    <w:rsid w:val="00A8621F"/>
    <w:rsid w:val="00A8649B"/>
    <w:rsid w:val="00A865B2"/>
    <w:rsid w:val="00A86675"/>
    <w:rsid w:val="00A86871"/>
    <w:rsid w:val="00A86C4A"/>
    <w:rsid w:val="00A86C9C"/>
    <w:rsid w:val="00A86CA8"/>
    <w:rsid w:val="00A86F30"/>
    <w:rsid w:val="00A86F51"/>
    <w:rsid w:val="00A875E2"/>
    <w:rsid w:val="00A87713"/>
    <w:rsid w:val="00A87748"/>
    <w:rsid w:val="00A87D55"/>
    <w:rsid w:val="00A87E7B"/>
    <w:rsid w:val="00A87FFD"/>
    <w:rsid w:val="00A90036"/>
    <w:rsid w:val="00A903B7"/>
    <w:rsid w:val="00A90624"/>
    <w:rsid w:val="00A90875"/>
    <w:rsid w:val="00A90C46"/>
    <w:rsid w:val="00A90D43"/>
    <w:rsid w:val="00A90E06"/>
    <w:rsid w:val="00A90F6D"/>
    <w:rsid w:val="00A90F71"/>
    <w:rsid w:val="00A911A2"/>
    <w:rsid w:val="00A91480"/>
    <w:rsid w:val="00A9148F"/>
    <w:rsid w:val="00A91CB7"/>
    <w:rsid w:val="00A923C5"/>
    <w:rsid w:val="00A92C22"/>
    <w:rsid w:val="00A93E06"/>
    <w:rsid w:val="00A93F35"/>
    <w:rsid w:val="00A94589"/>
    <w:rsid w:val="00A947EC"/>
    <w:rsid w:val="00A94887"/>
    <w:rsid w:val="00A948C5"/>
    <w:rsid w:val="00A94D4C"/>
    <w:rsid w:val="00A94EA8"/>
    <w:rsid w:val="00A9544F"/>
    <w:rsid w:val="00A9555C"/>
    <w:rsid w:val="00A95675"/>
    <w:rsid w:val="00A9582D"/>
    <w:rsid w:val="00A95838"/>
    <w:rsid w:val="00A9604C"/>
    <w:rsid w:val="00A963A7"/>
    <w:rsid w:val="00A96619"/>
    <w:rsid w:val="00A96D6B"/>
    <w:rsid w:val="00A96FD0"/>
    <w:rsid w:val="00A97069"/>
    <w:rsid w:val="00A972B4"/>
    <w:rsid w:val="00A974FF"/>
    <w:rsid w:val="00A976D9"/>
    <w:rsid w:val="00A97783"/>
    <w:rsid w:val="00A97A68"/>
    <w:rsid w:val="00A97ED9"/>
    <w:rsid w:val="00AA0080"/>
    <w:rsid w:val="00AA08E2"/>
    <w:rsid w:val="00AA1160"/>
    <w:rsid w:val="00AA1CF8"/>
    <w:rsid w:val="00AA2270"/>
    <w:rsid w:val="00AA2458"/>
    <w:rsid w:val="00AA2A20"/>
    <w:rsid w:val="00AA2A9F"/>
    <w:rsid w:val="00AA2B55"/>
    <w:rsid w:val="00AA301E"/>
    <w:rsid w:val="00AA30F2"/>
    <w:rsid w:val="00AA3700"/>
    <w:rsid w:val="00AA37E7"/>
    <w:rsid w:val="00AA3A67"/>
    <w:rsid w:val="00AA3BD2"/>
    <w:rsid w:val="00AA3E7F"/>
    <w:rsid w:val="00AA41F3"/>
    <w:rsid w:val="00AA4291"/>
    <w:rsid w:val="00AA474C"/>
    <w:rsid w:val="00AA4F52"/>
    <w:rsid w:val="00AA5538"/>
    <w:rsid w:val="00AA5A38"/>
    <w:rsid w:val="00AA5CBE"/>
    <w:rsid w:val="00AA5EBD"/>
    <w:rsid w:val="00AA5F7D"/>
    <w:rsid w:val="00AA5FDC"/>
    <w:rsid w:val="00AA62D6"/>
    <w:rsid w:val="00AA6310"/>
    <w:rsid w:val="00AA6CA8"/>
    <w:rsid w:val="00AA75A9"/>
    <w:rsid w:val="00AA7721"/>
    <w:rsid w:val="00AA77AE"/>
    <w:rsid w:val="00AA7AED"/>
    <w:rsid w:val="00AA7B55"/>
    <w:rsid w:val="00AA7F78"/>
    <w:rsid w:val="00AA7FE9"/>
    <w:rsid w:val="00AB0059"/>
    <w:rsid w:val="00AB0882"/>
    <w:rsid w:val="00AB09AB"/>
    <w:rsid w:val="00AB0D2B"/>
    <w:rsid w:val="00AB0DCE"/>
    <w:rsid w:val="00AB1529"/>
    <w:rsid w:val="00AB1F06"/>
    <w:rsid w:val="00AB2304"/>
    <w:rsid w:val="00AB241C"/>
    <w:rsid w:val="00AB28AC"/>
    <w:rsid w:val="00AB2923"/>
    <w:rsid w:val="00AB2ADD"/>
    <w:rsid w:val="00AB2B7C"/>
    <w:rsid w:val="00AB2F46"/>
    <w:rsid w:val="00AB2FE1"/>
    <w:rsid w:val="00AB323A"/>
    <w:rsid w:val="00AB3803"/>
    <w:rsid w:val="00AB3A10"/>
    <w:rsid w:val="00AB40E8"/>
    <w:rsid w:val="00AB4231"/>
    <w:rsid w:val="00AB477A"/>
    <w:rsid w:val="00AB4AAA"/>
    <w:rsid w:val="00AB4FD8"/>
    <w:rsid w:val="00AB5160"/>
    <w:rsid w:val="00AB536E"/>
    <w:rsid w:val="00AB5402"/>
    <w:rsid w:val="00AB5506"/>
    <w:rsid w:val="00AB55C3"/>
    <w:rsid w:val="00AB5C8D"/>
    <w:rsid w:val="00AB5CCE"/>
    <w:rsid w:val="00AB5F20"/>
    <w:rsid w:val="00AB6033"/>
    <w:rsid w:val="00AB60DE"/>
    <w:rsid w:val="00AB616E"/>
    <w:rsid w:val="00AB61AA"/>
    <w:rsid w:val="00AB6467"/>
    <w:rsid w:val="00AB6540"/>
    <w:rsid w:val="00AB672A"/>
    <w:rsid w:val="00AB68A1"/>
    <w:rsid w:val="00AB6B11"/>
    <w:rsid w:val="00AB6D3E"/>
    <w:rsid w:val="00AB6EB2"/>
    <w:rsid w:val="00AB7F2C"/>
    <w:rsid w:val="00AC0484"/>
    <w:rsid w:val="00AC067B"/>
    <w:rsid w:val="00AC0898"/>
    <w:rsid w:val="00AC0939"/>
    <w:rsid w:val="00AC0B0C"/>
    <w:rsid w:val="00AC0EB9"/>
    <w:rsid w:val="00AC1085"/>
    <w:rsid w:val="00AC116A"/>
    <w:rsid w:val="00AC1365"/>
    <w:rsid w:val="00AC1500"/>
    <w:rsid w:val="00AC1617"/>
    <w:rsid w:val="00AC185F"/>
    <w:rsid w:val="00AC1DF7"/>
    <w:rsid w:val="00AC24DF"/>
    <w:rsid w:val="00AC254F"/>
    <w:rsid w:val="00AC2639"/>
    <w:rsid w:val="00AC2649"/>
    <w:rsid w:val="00AC27A7"/>
    <w:rsid w:val="00AC29A0"/>
    <w:rsid w:val="00AC2B69"/>
    <w:rsid w:val="00AC2C16"/>
    <w:rsid w:val="00AC2D04"/>
    <w:rsid w:val="00AC3168"/>
    <w:rsid w:val="00AC3418"/>
    <w:rsid w:val="00AC3719"/>
    <w:rsid w:val="00AC38DC"/>
    <w:rsid w:val="00AC3E44"/>
    <w:rsid w:val="00AC407A"/>
    <w:rsid w:val="00AC439C"/>
    <w:rsid w:val="00AC48B2"/>
    <w:rsid w:val="00AC4927"/>
    <w:rsid w:val="00AC4B9B"/>
    <w:rsid w:val="00AC4EAA"/>
    <w:rsid w:val="00AC5059"/>
    <w:rsid w:val="00AC522A"/>
    <w:rsid w:val="00AC5992"/>
    <w:rsid w:val="00AC5FE5"/>
    <w:rsid w:val="00AC6031"/>
    <w:rsid w:val="00AC62AD"/>
    <w:rsid w:val="00AC637F"/>
    <w:rsid w:val="00AC694E"/>
    <w:rsid w:val="00AC6D44"/>
    <w:rsid w:val="00AC6D9A"/>
    <w:rsid w:val="00AC70AB"/>
    <w:rsid w:val="00AC726E"/>
    <w:rsid w:val="00AC7724"/>
    <w:rsid w:val="00AC77FB"/>
    <w:rsid w:val="00AC7858"/>
    <w:rsid w:val="00AC7899"/>
    <w:rsid w:val="00AD007B"/>
    <w:rsid w:val="00AD0106"/>
    <w:rsid w:val="00AD051B"/>
    <w:rsid w:val="00AD0674"/>
    <w:rsid w:val="00AD08F8"/>
    <w:rsid w:val="00AD0960"/>
    <w:rsid w:val="00AD114B"/>
    <w:rsid w:val="00AD133E"/>
    <w:rsid w:val="00AD1348"/>
    <w:rsid w:val="00AD187E"/>
    <w:rsid w:val="00AD1CF5"/>
    <w:rsid w:val="00AD21A7"/>
    <w:rsid w:val="00AD25A1"/>
    <w:rsid w:val="00AD27EF"/>
    <w:rsid w:val="00AD2B3F"/>
    <w:rsid w:val="00AD30A9"/>
    <w:rsid w:val="00AD31DB"/>
    <w:rsid w:val="00AD353D"/>
    <w:rsid w:val="00AD3686"/>
    <w:rsid w:val="00AD38F8"/>
    <w:rsid w:val="00AD3E25"/>
    <w:rsid w:val="00AD3E6D"/>
    <w:rsid w:val="00AD3EAF"/>
    <w:rsid w:val="00AD3EC0"/>
    <w:rsid w:val="00AD3FDD"/>
    <w:rsid w:val="00AD4006"/>
    <w:rsid w:val="00AD47AB"/>
    <w:rsid w:val="00AD4B1D"/>
    <w:rsid w:val="00AD4E70"/>
    <w:rsid w:val="00AD5313"/>
    <w:rsid w:val="00AD59BF"/>
    <w:rsid w:val="00AD5D10"/>
    <w:rsid w:val="00AD5EA8"/>
    <w:rsid w:val="00AD6102"/>
    <w:rsid w:val="00AD6180"/>
    <w:rsid w:val="00AD630C"/>
    <w:rsid w:val="00AD6380"/>
    <w:rsid w:val="00AD658E"/>
    <w:rsid w:val="00AD676D"/>
    <w:rsid w:val="00AD6A5A"/>
    <w:rsid w:val="00AD6B17"/>
    <w:rsid w:val="00AD6F0F"/>
    <w:rsid w:val="00AD717B"/>
    <w:rsid w:val="00AD758E"/>
    <w:rsid w:val="00AD7698"/>
    <w:rsid w:val="00AD7A0E"/>
    <w:rsid w:val="00AD7C50"/>
    <w:rsid w:val="00AD7DD2"/>
    <w:rsid w:val="00AD7E86"/>
    <w:rsid w:val="00AE0505"/>
    <w:rsid w:val="00AE06F7"/>
    <w:rsid w:val="00AE0B28"/>
    <w:rsid w:val="00AE0BFA"/>
    <w:rsid w:val="00AE171F"/>
    <w:rsid w:val="00AE1AA8"/>
    <w:rsid w:val="00AE2198"/>
    <w:rsid w:val="00AE2565"/>
    <w:rsid w:val="00AE273E"/>
    <w:rsid w:val="00AE27AB"/>
    <w:rsid w:val="00AE2836"/>
    <w:rsid w:val="00AE2992"/>
    <w:rsid w:val="00AE29A2"/>
    <w:rsid w:val="00AE2AD6"/>
    <w:rsid w:val="00AE2C96"/>
    <w:rsid w:val="00AE2E10"/>
    <w:rsid w:val="00AE3141"/>
    <w:rsid w:val="00AE39EC"/>
    <w:rsid w:val="00AE3EF9"/>
    <w:rsid w:val="00AE414E"/>
    <w:rsid w:val="00AE42FF"/>
    <w:rsid w:val="00AE4983"/>
    <w:rsid w:val="00AE5F77"/>
    <w:rsid w:val="00AE5FBB"/>
    <w:rsid w:val="00AE62CE"/>
    <w:rsid w:val="00AE6385"/>
    <w:rsid w:val="00AE669D"/>
    <w:rsid w:val="00AE6C30"/>
    <w:rsid w:val="00AE6F64"/>
    <w:rsid w:val="00AE76A8"/>
    <w:rsid w:val="00AE7AAD"/>
    <w:rsid w:val="00AE7BFE"/>
    <w:rsid w:val="00AE7C65"/>
    <w:rsid w:val="00AE7E18"/>
    <w:rsid w:val="00AF02A7"/>
    <w:rsid w:val="00AF076C"/>
    <w:rsid w:val="00AF0974"/>
    <w:rsid w:val="00AF0F15"/>
    <w:rsid w:val="00AF1385"/>
    <w:rsid w:val="00AF158E"/>
    <w:rsid w:val="00AF15DF"/>
    <w:rsid w:val="00AF1835"/>
    <w:rsid w:val="00AF1AC7"/>
    <w:rsid w:val="00AF1BA6"/>
    <w:rsid w:val="00AF2126"/>
    <w:rsid w:val="00AF2352"/>
    <w:rsid w:val="00AF23FE"/>
    <w:rsid w:val="00AF2BF5"/>
    <w:rsid w:val="00AF2CA7"/>
    <w:rsid w:val="00AF355E"/>
    <w:rsid w:val="00AF3635"/>
    <w:rsid w:val="00AF3D4A"/>
    <w:rsid w:val="00AF3EF0"/>
    <w:rsid w:val="00AF401B"/>
    <w:rsid w:val="00AF40FD"/>
    <w:rsid w:val="00AF4139"/>
    <w:rsid w:val="00AF422C"/>
    <w:rsid w:val="00AF428F"/>
    <w:rsid w:val="00AF49B6"/>
    <w:rsid w:val="00AF4A41"/>
    <w:rsid w:val="00AF4ADD"/>
    <w:rsid w:val="00AF4B55"/>
    <w:rsid w:val="00AF4F3E"/>
    <w:rsid w:val="00AF4FB5"/>
    <w:rsid w:val="00AF51F9"/>
    <w:rsid w:val="00AF5311"/>
    <w:rsid w:val="00AF5492"/>
    <w:rsid w:val="00AF562A"/>
    <w:rsid w:val="00AF5BF0"/>
    <w:rsid w:val="00AF5E4D"/>
    <w:rsid w:val="00AF5F5A"/>
    <w:rsid w:val="00AF5FB9"/>
    <w:rsid w:val="00AF66CC"/>
    <w:rsid w:val="00AF67C0"/>
    <w:rsid w:val="00AF67F4"/>
    <w:rsid w:val="00AF6C42"/>
    <w:rsid w:val="00AF6D51"/>
    <w:rsid w:val="00AF70F1"/>
    <w:rsid w:val="00AF7520"/>
    <w:rsid w:val="00AF765A"/>
    <w:rsid w:val="00AF772A"/>
    <w:rsid w:val="00AF7851"/>
    <w:rsid w:val="00AF79D2"/>
    <w:rsid w:val="00AF79E8"/>
    <w:rsid w:val="00AF7B78"/>
    <w:rsid w:val="00AF7BC4"/>
    <w:rsid w:val="00AF7E52"/>
    <w:rsid w:val="00B000D1"/>
    <w:rsid w:val="00B0012A"/>
    <w:rsid w:val="00B00C16"/>
    <w:rsid w:val="00B011C2"/>
    <w:rsid w:val="00B01477"/>
    <w:rsid w:val="00B01561"/>
    <w:rsid w:val="00B01672"/>
    <w:rsid w:val="00B0198A"/>
    <w:rsid w:val="00B020E9"/>
    <w:rsid w:val="00B02431"/>
    <w:rsid w:val="00B02C1C"/>
    <w:rsid w:val="00B02D2F"/>
    <w:rsid w:val="00B02D94"/>
    <w:rsid w:val="00B02F90"/>
    <w:rsid w:val="00B032D5"/>
    <w:rsid w:val="00B03573"/>
    <w:rsid w:val="00B0380F"/>
    <w:rsid w:val="00B03908"/>
    <w:rsid w:val="00B0390E"/>
    <w:rsid w:val="00B03A4B"/>
    <w:rsid w:val="00B03C5F"/>
    <w:rsid w:val="00B03CAE"/>
    <w:rsid w:val="00B03FDC"/>
    <w:rsid w:val="00B04023"/>
    <w:rsid w:val="00B04418"/>
    <w:rsid w:val="00B04469"/>
    <w:rsid w:val="00B0460A"/>
    <w:rsid w:val="00B047BF"/>
    <w:rsid w:val="00B04898"/>
    <w:rsid w:val="00B051F8"/>
    <w:rsid w:val="00B05389"/>
    <w:rsid w:val="00B054BB"/>
    <w:rsid w:val="00B05579"/>
    <w:rsid w:val="00B057B2"/>
    <w:rsid w:val="00B05C14"/>
    <w:rsid w:val="00B05D4D"/>
    <w:rsid w:val="00B05FB0"/>
    <w:rsid w:val="00B05FB7"/>
    <w:rsid w:val="00B063F3"/>
    <w:rsid w:val="00B0668B"/>
    <w:rsid w:val="00B06C63"/>
    <w:rsid w:val="00B06C88"/>
    <w:rsid w:val="00B07561"/>
    <w:rsid w:val="00B076C6"/>
    <w:rsid w:val="00B077F1"/>
    <w:rsid w:val="00B0784B"/>
    <w:rsid w:val="00B07F02"/>
    <w:rsid w:val="00B07F75"/>
    <w:rsid w:val="00B10282"/>
    <w:rsid w:val="00B103CF"/>
    <w:rsid w:val="00B104DE"/>
    <w:rsid w:val="00B10BAD"/>
    <w:rsid w:val="00B10FB4"/>
    <w:rsid w:val="00B11521"/>
    <w:rsid w:val="00B117DC"/>
    <w:rsid w:val="00B11F99"/>
    <w:rsid w:val="00B1231C"/>
    <w:rsid w:val="00B123F4"/>
    <w:rsid w:val="00B125A6"/>
    <w:rsid w:val="00B12A24"/>
    <w:rsid w:val="00B131DE"/>
    <w:rsid w:val="00B13663"/>
    <w:rsid w:val="00B13A7F"/>
    <w:rsid w:val="00B13C01"/>
    <w:rsid w:val="00B14045"/>
    <w:rsid w:val="00B142B4"/>
    <w:rsid w:val="00B1435B"/>
    <w:rsid w:val="00B143FA"/>
    <w:rsid w:val="00B14635"/>
    <w:rsid w:val="00B14807"/>
    <w:rsid w:val="00B148B5"/>
    <w:rsid w:val="00B14C16"/>
    <w:rsid w:val="00B14CB6"/>
    <w:rsid w:val="00B14D85"/>
    <w:rsid w:val="00B1509E"/>
    <w:rsid w:val="00B15214"/>
    <w:rsid w:val="00B1534B"/>
    <w:rsid w:val="00B154D5"/>
    <w:rsid w:val="00B157B4"/>
    <w:rsid w:val="00B157DC"/>
    <w:rsid w:val="00B15943"/>
    <w:rsid w:val="00B15CC9"/>
    <w:rsid w:val="00B16075"/>
    <w:rsid w:val="00B160BC"/>
    <w:rsid w:val="00B1631C"/>
    <w:rsid w:val="00B16320"/>
    <w:rsid w:val="00B16804"/>
    <w:rsid w:val="00B168F4"/>
    <w:rsid w:val="00B16907"/>
    <w:rsid w:val="00B16D6E"/>
    <w:rsid w:val="00B16E7A"/>
    <w:rsid w:val="00B16FF4"/>
    <w:rsid w:val="00B170D5"/>
    <w:rsid w:val="00B17329"/>
    <w:rsid w:val="00B17375"/>
    <w:rsid w:val="00B17940"/>
    <w:rsid w:val="00B17CD3"/>
    <w:rsid w:val="00B20292"/>
    <w:rsid w:val="00B2055B"/>
    <w:rsid w:val="00B2056E"/>
    <w:rsid w:val="00B20AA7"/>
    <w:rsid w:val="00B21684"/>
    <w:rsid w:val="00B21E35"/>
    <w:rsid w:val="00B21EB1"/>
    <w:rsid w:val="00B222C2"/>
    <w:rsid w:val="00B22369"/>
    <w:rsid w:val="00B225D1"/>
    <w:rsid w:val="00B2284C"/>
    <w:rsid w:val="00B22A0F"/>
    <w:rsid w:val="00B22A29"/>
    <w:rsid w:val="00B22D47"/>
    <w:rsid w:val="00B22E8D"/>
    <w:rsid w:val="00B2314B"/>
    <w:rsid w:val="00B231FA"/>
    <w:rsid w:val="00B2343A"/>
    <w:rsid w:val="00B234E3"/>
    <w:rsid w:val="00B23842"/>
    <w:rsid w:val="00B24284"/>
    <w:rsid w:val="00B24774"/>
    <w:rsid w:val="00B24879"/>
    <w:rsid w:val="00B24B57"/>
    <w:rsid w:val="00B24B77"/>
    <w:rsid w:val="00B25002"/>
    <w:rsid w:val="00B25085"/>
    <w:rsid w:val="00B2517D"/>
    <w:rsid w:val="00B25565"/>
    <w:rsid w:val="00B25AE0"/>
    <w:rsid w:val="00B25C9D"/>
    <w:rsid w:val="00B25DDA"/>
    <w:rsid w:val="00B25F93"/>
    <w:rsid w:val="00B261B4"/>
    <w:rsid w:val="00B26204"/>
    <w:rsid w:val="00B26260"/>
    <w:rsid w:val="00B262F8"/>
    <w:rsid w:val="00B266A9"/>
    <w:rsid w:val="00B26D2F"/>
    <w:rsid w:val="00B26DFE"/>
    <w:rsid w:val="00B26F27"/>
    <w:rsid w:val="00B26F49"/>
    <w:rsid w:val="00B2710B"/>
    <w:rsid w:val="00B27248"/>
    <w:rsid w:val="00B2740B"/>
    <w:rsid w:val="00B276F4"/>
    <w:rsid w:val="00B27700"/>
    <w:rsid w:val="00B277C2"/>
    <w:rsid w:val="00B2783F"/>
    <w:rsid w:val="00B27F80"/>
    <w:rsid w:val="00B3053A"/>
    <w:rsid w:val="00B30549"/>
    <w:rsid w:val="00B3064C"/>
    <w:rsid w:val="00B30CE1"/>
    <w:rsid w:val="00B30D6A"/>
    <w:rsid w:val="00B311B2"/>
    <w:rsid w:val="00B312E4"/>
    <w:rsid w:val="00B3134E"/>
    <w:rsid w:val="00B31564"/>
    <w:rsid w:val="00B31ABE"/>
    <w:rsid w:val="00B31BE1"/>
    <w:rsid w:val="00B31C8D"/>
    <w:rsid w:val="00B31D6C"/>
    <w:rsid w:val="00B31EF3"/>
    <w:rsid w:val="00B320DB"/>
    <w:rsid w:val="00B321D9"/>
    <w:rsid w:val="00B322CF"/>
    <w:rsid w:val="00B322ED"/>
    <w:rsid w:val="00B327BA"/>
    <w:rsid w:val="00B33317"/>
    <w:rsid w:val="00B33680"/>
    <w:rsid w:val="00B3370A"/>
    <w:rsid w:val="00B33863"/>
    <w:rsid w:val="00B339EC"/>
    <w:rsid w:val="00B33F14"/>
    <w:rsid w:val="00B3404E"/>
    <w:rsid w:val="00B34083"/>
    <w:rsid w:val="00B3413B"/>
    <w:rsid w:val="00B34248"/>
    <w:rsid w:val="00B34AEE"/>
    <w:rsid w:val="00B3500C"/>
    <w:rsid w:val="00B355D5"/>
    <w:rsid w:val="00B3628B"/>
    <w:rsid w:val="00B362FF"/>
    <w:rsid w:val="00B36406"/>
    <w:rsid w:val="00B3703F"/>
    <w:rsid w:val="00B37579"/>
    <w:rsid w:val="00B37609"/>
    <w:rsid w:val="00B37C9A"/>
    <w:rsid w:val="00B40033"/>
    <w:rsid w:val="00B407C8"/>
    <w:rsid w:val="00B409C9"/>
    <w:rsid w:val="00B40F79"/>
    <w:rsid w:val="00B41330"/>
    <w:rsid w:val="00B4158D"/>
    <w:rsid w:val="00B415AE"/>
    <w:rsid w:val="00B41680"/>
    <w:rsid w:val="00B419EB"/>
    <w:rsid w:val="00B41C89"/>
    <w:rsid w:val="00B41ED5"/>
    <w:rsid w:val="00B41F89"/>
    <w:rsid w:val="00B42253"/>
    <w:rsid w:val="00B42665"/>
    <w:rsid w:val="00B42687"/>
    <w:rsid w:val="00B427E0"/>
    <w:rsid w:val="00B427E6"/>
    <w:rsid w:val="00B42AA9"/>
    <w:rsid w:val="00B42B91"/>
    <w:rsid w:val="00B42C73"/>
    <w:rsid w:val="00B42E0F"/>
    <w:rsid w:val="00B43016"/>
    <w:rsid w:val="00B433FC"/>
    <w:rsid w:val="00B43737"/>
    <w:rsid w:val="00B4379E"/>
    <w:rsid w:val="00B43ACE"/>
    <w:rsid w:val="00B43DFB"/>
    <w:rsid w:val="00B43E9E"/>
    <w:rsid w:val="00B44EBB"/>
    <w:rsid w:val="00B45018"/>
    <w:rsid w:val="00B4515B"/>
    <w:rsid w:val="00B4521A"/>
    <w:rsid w:val="00B45426"/>
    <w:rsid w:val="00B45494"/>
    <w:rsid w:val="00B45E34"/>
    <w:rsid w:val="00B46297"/>
    <w:rsid w:val="00B467B1"/>
    <w:rsid w:val="00B46933"/>
    <w:rsid w:val="00B46DEF"/>
    <w:rsid w:val="00B46E91"/>
    <w:rsid w:val="00B47139"/>
    <w:rsid w:val="00B471F2"/>
    <w:rsid w:val="00B47606"/>
    <w:rsid w:val="00B4771C"/>
    <w:rsid w:val="00B47805"/>
    <w:rsid w:val="00B47AB2"/>
    <w:rsid w:val="00B47AEC"/>
    <w:rsid w:val="00B47B3B"/>
    <w:rsid w:val="00B5069D"/>
    <w:rsid w:val="00B50854"/>
    <w:rsid w:val="00B50C1F"/>
    <w:rsid w:val="00B50E95"/>
    <w:rsid w:val="00B50F31"/>
    <w:rsid w:val="00B50F78"/>
    <w:rsid w:val="00B5104F"/>
    <w:rsid w:val="00B51279"/>
    <w:rsid w:val="00B512FC"/>
    <w:rsid w:val="00B516F6"/>
    <w:rsid w:val="00B51BB7"/>
    <w:rsid w:val="00B51F6B"/>
    <w:rsid w:val="00B520F8"/>
    <w:rsid w:val="00B52169"/>
    <w:rsid w:val="00B521AA"/>
    <w:rsid w:val="00B52436"/>
    <w:rsid w:val="00B52A15"/>
    <w:rsid w:val="00B52DFE"/>
    <w:rsid w:val="00B52F5E"/>
    <w:rsid w:val="00B5326A"/>
    <w:rsid w:val="00B53649"/>
    <w:rsid w:val="00B538CC"/>
    <w:rsid w:val="00B53A7A"/>
    <w:rsid w:val="00B54333"/>
    <w:rsid w:val="00B544FF"/>
    <w:rsid w:val="00B54662"/>
    <w:rsid w:val="00B546E2"/>
    <w:rsid w:val="00B54882"/>
    <w:rsid w:val="00B548ED"/>
    <w:rsid w:val="00B54A4C"/>
    <w:rsid w:val="00B54B83"/>
    <w:rsid w:val="00B54D91"/>
    <w:rsid w:val="00B55261"/>
    <w:rsid w:val="00B553D5"/>
    <w:rsid w:val="00B556ED"/>
    <w:rsid w:val="00B55B1C"/>
    <w:rsid w:val="00B55FF3"/>
    <w:rsid w:val="00B5606D"/>
    <w:rsid w:val="00B5637C"/>
    <w:rsid w:val="00B565C2"/>
    <w:rsid w:val="00B56C44"/>
    <w:rsid w:val="00B56EC7"/>
    <w:rsid w:val="00B57259"/>
    <w:rsid w:val="00B572AD"/>
    <w:rsid w:val="00B579DA"/>
    <w:rsid w:val="00B57DAA"/>
    <w:rsid w:val="00B57EF3"/>
    <w:rsid w:val="00B60249"/>
    <w:rsid w:val="00B60990"/>
    <w:rsid w:val="00B60AD9"/>
    <w:rsid w:val="00B60CBF"/>
    <w:rsid w:val="00B611E9"/>
    <w:rsid w:val="00B61527"/>
    <w:rsid w:val="00B61669"/>
    <w:rsid w:val="00B620CF"/>
    <w:rsid w:val="00B6215B"/>
    <w:rsid w:val="00B621D5"/>
    <w:rsid w:val="00B624A0"/>
    <w:rsid w:val="00B62537"/>
    <w:rsid w:val="00B62B12"/>
    <w:rsid w:val="00B62B51"/>
    <w:rsid w:val="00B62D23"/>
    <w:rsid w:val="00B62D90"/>
    <w:rsid w:val="00B62E00"/>
    <w:rsid w:val="00B62E68"/>
    <w:rsid w:val="00B62FB9"/>
    <w:rsid w:val="00B630D2"/>
    <w:rsid w:val="00B63241"/>
    <w:rsid w:val="00B63A31"/>
    <w:rsid w:val="00B63C62"/>
    <w:rsid w:val="00B63D39"/>
    <w:rsid w:val="00B63E25"/>
    <w:rsid w:val="00B6452C"/>
    <w:rsid w:val="00B64597"/>
    <w:rsid w:val="00B64DDE"/>
    <w:rsid w:val="00B650A1"/>
    <w:rsid w:val="00B65263"/>
    <w:rsid w:val="00B65691"/>
    <w:rsid w:val="00B6590C"/>
    <w:rsid w:val="00B65A62"/>
    <w:rsid w:val="00B65A69"/>
    <w:rsid w:val="00B65B23"/>
    <w:rsid w:val="00B65FA2"/>
    <w:rsid w:val="00B6697C"/>
    <w:rsid w:val="00B66C86"/>
    <w:rsid w:val="00B6733D"/>
    <w:rsid w:val="00B674B8"/>
    <w:rsid w:val="00B6766E"/>
    <w:rsid w:val="00B67697"/>
    <w:rsid w:val="00B676FA"/>
    <w:rsid w:val="00B7019B"/>
    <w:rsid w:val="00B703B7"/>
    <w:rsid w:val="00B70509"/>
    <w:rsid w:val="00B705DB"/>
    <w:rsid w:val="00B706B4"/>
    <w:rsid w:val="00B70797"/>
    <w:rsid w:val="00B70FBD"/>
    <w:rsid w:val="00B7187A"/>
    <w:rsid w:val="00B71D2D"/>
    <w:rsid w:val="00B724EC"/>
    <w:rsid w:val="00B725B8"/>
    <w:rsid w:val="00B726D7"/>
    <w:rsid w:val="00B72E3A"/>
    <w:rsid w:val="00B73419"/>
    <w:rsid w:val="00B73527"/>
    <w:rsid w:val="00B738FB"/>
    <w:rsid w:val="00B7394A"/>
    <w:rsid w:val="00B73DC7"/>
    <w:rsid w:val="00B74637"/>
    <w:rsid w:val="00B74800"/>
    <w:rsid w:val="00B74A7D"/>
    <w:rsid w:val="00B74DE3"/>
    <w:rsid w:val="00B74EC4"/>
    <w:rsid w:val="00B74EFB"/>
    <w:rsid w:val="00B755F0"/>
    <w:rsid w:val="00B75669"/>
    <w:rsid w:val="00B760B2"/>
    <w:rsid w:val="00B7624F"/>
    <w:rsid w:val="00B769AA"/>
    <w:rsid w:val="00B76BBE"/>
    <w:rsid w:val="00B76C1D"/>
    <w:rsid w:val="00B76C91"/>
    <w:rsid w:val="00B76D27"/>
    <w:rsid w:val="00B7719A"/>
    <w:rsid w:val="00B777FF"/>
    <w:rsid w:val="00B778E5"/>
    <w:rsid w:val="00B77974"/>
    <w:rsid w:val="00B77B47"/>
    <w:rsid w:val="00B77E5C"/>
    <w:rsid w:val="00B80438"/>
    <w:rsid w:val="00B8048C"/>
    <w:rsid w:val="00B8088B"/>
    <w:rsid w:val="00B80991"/>
    <w:rsid w:val="00B80B94"/>
    <w:rsid w:val="00B80FF1"/>
    <w:rsid w:val="00B81104"/>
    <w:rsid w:val="00B81177"/>
    <w:rsid w:val="00B811F3"/>
    <w:rsid w:val="00B813C0"/>
    <w:rsid w:val="00B814F4"/>
    <w:rsid w:val="00B815D9"/>
    <w:rsid w:val="00B8191F"/>
    <w:rsid w:val="00B8203D"/>
    <w:rsid w:val="00B82056"/>
    <w:rsid w:val="00B832C9"/>
    <w:rsid w:val="00B8332B"/>
    <w:rsid w:val="00B836AE"/>
    <w:rsid w:val="00B836C3"/>
    <w:rsid w:val="00B83768"/>
    <w:rsid w:val="00B83859"/>
    <w:rsid w:val="00B83874"/>
    <w:rsid w:val="00B83C14"/>
    <w:rsid w:val="00B83C93"/>
    <w:rsid w:val="00B83E37"/>
    <w:rsid w:val="00B840DC"/>
    <w:rsid w:val="00B841DE"/>
    <w:rsid w:val="00B84298"/>
    <w:rsid w:val="00B8451B"/>
    <w:rsid w:val="00B84895"/>
    <w:rsid w:val="00B849C6"/>
    <w:rsid w:val="00B84E2B"/>
    <w:rsid w:val="00B84E48"/>
    <w:rsid w:val="00B85079"/>
    <w:rsid w:val="00B85185"/>
    <w:rsid w:val="00B85449"/>
    <w:rsid w:val="00B85856"/>
    <w:rsid w:val="00B86123"/>
    <w:rsid w:val="00B86BE4"/>
    <w:rsid w:val="00B86D7B"/>
    <w:rsid w:val="00B86DD5"/>
    <w:rsid w:val="00B872C2"/>
    <w:rsid w:val="00B87F09"/>
    <w:rsid w:val="00B904DE"/>
    <w:rsid w:val="00B9057F"/>
    <w:rsid w:val="00B90678"/>
    <w:rsid w:val="00B90C67"/>
    <w:rsid w:val="00B90CB7"/>
    <w:rsid w:val="00B90E2A"/>
    <w:rsid w:val="00B90FB2"/>
    <w:rsid w:val="00B90FE9"/>
    <w:rsid w:val="00B91288"/>
    <w:rsid w:val="00B917C8"/>
    <w:rsid w:val="00B918EB"/>
    <w:rsid w:val="00B919C2"/>
    <w:rsid w:val="00B92B4C"/>
    <w:rsid w:val="00B92E03"/>
    <w:rsid w:val="00B92EC2"/>
    <w:rsid w:val="00B9335E"/>
    <w:rsid w:val="00B93834"/>
    <w:rsid w:val="00B93A02"/>
    <w:rsid w:val="00B93AB8"/>
    <w:rsid w:val="00B93DF1"/>
    <w:rsid w:val="00B9417E"/>
    <w:rsid w:val="00B9426A"/>
    <w:rsid w:val="00B94455"/>
    <w:rsid w:val="00B94700"/>
    <w:rsid w:val="00B94F59"/>
    <w:rsid w:val="00B94F9E"/>
    <w:rsid w:val="00B95B0F"/>
    <w:rsid w:val="00B95B9B"/>
    <w:rsid w:val="00B9609D"/>
    <w:rsid w:val="00B9619B"/>
    <w:rsid w:val="00B962BE"/>
    <w:rsid w:val="00B96961"/>
    <w:rsid w:val="00B96B6E"/>
    <w:rsid w:val="00B97001"/>
    <w:rsid w:val="00B973CA"/>
    <w:rsid w:val="00B978E8"/>
    <w:rsid w:val="00B979A2"/>
    <w:rsid w:val="00B97A15"/>
    <w:rsid w:val="00B97AD9"/>
    <w:rsid w:val="00B97DB0"/>
    <w:rsid w:val="00BA0100"/>
    <w:rsid w:val="00BA0339"/>
    <w:rsid w:val="00BA08E2"/>
    <w:rsid w:val="00BA0C40"/>
    <w:rsid w:val="00BA1151"/>
    <w:rsid w:val="00BA130F"/>
    <w:rsid w:val="00BA1323"/>
    <w:rsid w:val="00BA1469"/>
    <w:rsid w:val="00BA1482"/>
    <w:rsid w:val="00BA1560"/>
    <w:rsid w:val="00BA19BB"/>
    <w:rsid w:val="00BA1AED"/>
    <w:rsid w:val="00BA1E44"/>
    <w:rsid w:val="00BA1F38"/>
    <w:rsid w:val="00BA1FE4"/>
    <w:rsid w:val="00BA20BD"/>
    <w:rsid w:val="00BA26F2"/>
    <w:rsid w:val="00BA294B"/>
    <w:rsid w:val="00BA31B5"/>
    <w:rsid w:val="00BA3222"/>
    <w:rsid w:val="00BA3332"/>
    <w:rsid w:val="00BA3401"/>
    <w:rsid w:val="00BA37D8"/>
    <w:rsid w:val="00BA417D"/>
    <w:rsid w:val="00BA42BB"/>
    <w:rsid w:val="00BA437E"/>
    <w:rsid w:val="00BA4506"/>
    <w:rsid w:val="00BA4623"/>
    <w:rsid w:val="00BA464E"/>
    <w:rsid w:val="00BA4802"/>
    <w:rsid w:val="00BA496A"/>
    <w:rsid w:val="00BA4D79"/>
    <w:rsid w:val="00BA4F32"/>
    <w:rsid w:val="00BA57BE"/>
    <w:rsid w:val="00BA59BB"/>
    <w:rsid w:val="00BA5BBA"/>
    <w:rsid w:val="00BA5C56"/>
    <w:rsid w:val="00BA5D4B"/>
    <w:rsid w:val="00BA5FF7"/>
    <w:rsid w:val="00BA653A"/>
    <w:rsid w:val="00BA67FC"/>
    <w:rsid w:val="00BA6AFE"/>
    <w:rsid w:val="00BA6D5F"/>
    <w:rsid w:val="00BA739A"/>
    <w:rsid w:val="00BA74D5"/>
    <w:rsid w:val="00BA74F5"/>
    <w:rsid w:val="00BA74F9"/>
    <w:rsid w:val="00BB0008"/>
    <w:rsid w:val="00BB02CE"/>
    <w:rsid w:val="00BB0364"/>
    <w:rsid w:val="00BB07D1"/>
    <w:rsid w:val="00BB0D40"/>
    <w:rsid w:val="00BB0D7B"/>
    <w:rsid w:val="00BB1132"/>
    <w:rsid w:val="00BB1441"/>
    <w:rsid w:val="00BB1AFD"/>
    <w:rsid w:val="00BB2200"/>
    <w:rsid w:val="00BB241E"/>
    <w:rsid w:val="00BB26A8"/>
    <w:rsid w:val="00BB2B1A"/>
    <w:rsid w:val="00BB2D1D"/>
    <w:rsid w:val="00BB2F6E"/>
    <w:rsid w:val="00BB307E"/>
    <w:rsid w:val="00BB308B"/>
    <w:rsid w:val="00BB30B2"/>
    <w:rsid w:val="00BB331A"/>
    <w:rsid w:val="00BB359B"/>
    <w:rsid w:val="00BB3638"/>
    <w:rsid w:val="00BB36C5"/>
    <w:rsid w:val="00BB3856"/>
    <w:rsid w:val="00BB3B52"/>
    <w:rsid w:val="00BB3B5B"/>
    <w:rsid w:val="00BB3BC1"/>
    <w:rsid w:val="00BB3FAE"/>
    <w:rsid w:val="00BB4258"/>
    <w:rsid w:val="00BB43E5"/>
    <w:rsid w:val="00BB487A"/>
    <w:rsid w:val="00BB4887"/>
    <w:rsid w:val="00BB4C66"/>
    <w:rsid w:val="00BB4CAD"/>
    <w:rsid w:val="00BB4D9D"/>
    <w:rsid w:val="00BB4E41"/>
    <w:rsid w:val="00BB4FFA"/>
    <w:rsid w:val="00BB55FE"/>
    <w:rsid w:val="00BB5714"/>
    <w:rsid w:val="00BB5765"/>
    <w:rsid w:val="00BB5A38"/>
    <w:rsid w:val="00BB5AC3"/>
    <w:rsid w:val="00BB5E54"/>
    <w:rsid w:val="00BB66E0"/>
    <w:rsid w:val="00BB69CF"/>
    <w:rsid w:val="00BB6A85"/>
    <w:rsid w:val="00BB6CC2"/>
    <w:rsid w:val="00BB6E9C"/>
    <w:rsid w:val="00BB7422"/>
    <w:rsid w:val="00BB7857"/>
    <w:rsid w:val="00BB7B2A"/>
    <w:rsid w:val="00BB7BED"/>
    <w:rsid w:val="00BB7C93"/>
    <w:rsid w:val="00BB7CF2"/>
    <w:rsid w:val="00BB7E7F"/>
    <w:rsid w:val="00BB7F0D"/>
    <w:rsid w:val="00BC0E6F"/>
    <w:rsid w:val="00BC1078"/>
    <w:rsid w:val="00BC120C"/>
    <w:rsid w:val="00BC251C"/>
    <w:rsid w:val="00BC2788"/>
    <w:rsid w:val="00BC3709"/>
    <w:rsid w:val="00BC402F"/>
    <w:rsid w:val="00BC40B6"/>
    <w:rsid w:val="00BC429D"/>
    <w:rsid w:val="00BC4387"/>
    <w:rsid w:val="00BC43A2"/>
    <w:rsid w:val="00BC43F4"/>
    <w:rsid w:val="00BC4417"/>
    <w:rsid w:val="00BC453D"/>
    <w:rsid w:val="00BC46A2"/>
    <w:rsid w:val="00BC4FEC"/>
    <w:rsid w:val="00BC573C"/>
    <w:rsid w:val="00BC57DC"/>
    <w:rsid w:val="00BC5AB0"/>
    <w:rsid w:val="00BC5F2F"/>
    <w:rsid w:val="00BC6131"/>
    <w:rsid w:val="00BC637A"/>
    <w:rsid w:val="00BC6572"/>
    <w:rsid w:val="00BC6CC0"/>
    <w:rsid w:val="00BC6F1E"/>
    <w:rsid w:val="00BC6FB4"/>
    <w:rsid w:val="00BC78E2"/>
    <w:rsid w:val="00BC7A07"/>
    <w:rsid w:val="00BC7A65"/>
    <w:rsid w:val="00BC7F02"/>
    <w:rsid w:val="00BD0009"/>
    <w:rsid w:val="00BD000A"/>
    <w:rsid w:val="00BD042A"/>
    <w:rsid w:val="00BD0460"/>
    <w:rsid w:val="00BD07A5"/>
    <w:rsid w:val="00BD0867"/>
    <w:rsid w:val="00BD0A62"/>
    <w:rsid w:val="00BD1443"/>
    <w:rsid w:val="00BD1637"/>
    <w:rsid w:val="00BD1874"/>
    <w:rsid w:val="00BD18EE"/>
    <w:rsid w:val="00BD1D06"/>
    <w:rsid w:val="00BD2480"/>
    <w:rsid w:val="00BD24D4"/>
    <w:rsid w:val="00BD2AAD"/>
    <w:rsid w:val="00BD2DB2"/>
    <w:rsid w:val="00BD30E7"/>
    <w:rsid w:val="00BD320F"/>
    <w:rsid w:val="00BD381D"/>
    <w:rsid w:val="00BD3A08"/>
    <w:rsid w:val="00BD3A0B"/>
    <w:rsid w:val="00BD3B2D"/>
    <w:rsid w:val="00BD4157"/>
    <w:rsid w:val="00BD448B"/>
    <w:rsid w:val="00BD451F"/>
    <w:rsid w:val="00BD48E8"/>
    <w:rsid w:val="00BD4966"/>
    <w:rsid w:val="00BD4A57"/>
    <w:rsid w:val="00BD51CC"/>
    <w:rsid w:val="00BD5231"/>
    <w:rsid w:val="00BD5278"/>
    <w:rsid w:val="00BD5477"/>
    <w:rsid w:val="00BD554A"/>
    <w:rsid w:val="00BD5824"/>
    <w:rsid w:val="00BD5D9C"/>
    <w:rsid w:val="00BD5EC2"/>
    <w:rsid w:val="00BD604F"/>
    <w:rsid w:val="00BD62AE"/>
    <w:rsid w:val="00BD66A3"/>
    <w:rsid w:val="00BD6704"/>
    <w:rsid w:val="00BD674E"/>
    <w:rsid w:val="00BD7321"/>
    <w:rsid w:val="00BD773C"/>
    <w:rsid w:val="00BD78E5"/>
    <w:rsid w:val="00BD791D"/>
    <w:rsid w:val="00BD7AFF"/>
    <w:rsid w:val="00BD7F29"/>
    <w:rsid w:val="00BE0076"/>
    <w:rsid w:val="00BE0CBE"/>
    <w:rsid w:val="00BE103D"/>
    <w:rsid w:val="00BE11A6"/>
    <w:rsid w:val="00BE1A3A"/>
    <w:rsid w:val="00BE239F"/>
    <w:rsid w:val="00BE2660"/>
    <w:rsid w:val="00BE26D0"/>
    <w:rsid w:val="00BE28E2"/>
    <w:rsid w:val="00BE28EB"/>
    <w:rsid w:val="00BE2D8D"/>
    <w:rsid w:val="00BE327C"/>
    <w:rsid w:val="00BE366B"/>
    <w:rsid w:val="00BE36D5"/>
    <w:rsid w:val="00BE3C53"/>
    <w:rsid w:val="00BE46F3"/>
    <w:rsid w:val="00BE49E8"/>
    <w:rsid w:val="00BE4F47"/>
    <w:rsid w:val="00BE4FF3"/>
    <w:rsid w:val="00BE544F"/>
    <w:rsid w:val="00BE5923"/>
    <w:rsid w:val="00BE5DD3"/>
    <w:rsid w:val="00BE5EF5"/>
    <w:rsid w:val="00BE5FB4"/>
    <w:rsid w:val="00BE67F0"/>
    <w:rsid w:val="00BE6B2B"/>
    <w:rsid w:val="00BE6F60"/>
    <w:rsid w:val="00BE6F77"/>
    <w:rsid w:val="00BE6F88"/>
    <w:rsid w:val="00BE6FD0"/>
    <w:rsid w:val="00BE75B0"/>
    <w:rsid w:val="00BE7A2F"/>
    <w:rsid w:val="00BF001E"/>
    <w:rsid w:val="00BF01AD"/>
    <w:rsid w:val="00BF074D"/>
    <w:rsid w:val="00BF093B"/>
    <w:rsid w:val="00BF095A"/>
    <w:rsid w:val="00BF098E"/>
    <w:rsid w:val="00BF152C"/>
    <w:rsid w:val="00BF16D9"/>
    <w:rsid w:val="00BF197F"/>
    <w:rsid w:val="00BF19F8"/>
    <w:rsid w:val="00BF1B0F"/>
    <w:rsid w:val="00BF207C"/>
    <w:rsid w:val="00BF214A"/>
    <w:rsid w:val="00BF21D1"/>
    <w:rsid w:val="00BF2784"/>
    <w:rsid w:val="00BF27B8"/>
    <w:rsid w:val="00BF2A92"/>
    <w:rsid w:val="00BF2A9E"/>
    <w:rsid w:val="00BF2ACD"/>
    <w:rsid w:val="00BF3951"/>
    <w:rsid w:val="00BF3997"/>
    <w:rsid w:val="00BF3DC2"/>
    <w:rsid w:val="00BF3FEC"/>
    <w:rsid w:val="00BF4202"/>
    <w:rsid w:val="00BF44E0"/>
    <w:rsid w:val="00BF4536"/>
    <w:rsid w:val="00BF486B"/>
    <w:rsid w:val="00BF5606"/>
    <w:rsid w:val="00BF56A2"/>
    <w:rsid w:val="00BF5946"/>
    <w:rsid w:val="00BF59C3"/>
    <w:rsid w:val="00BF5A69"/>
    <w:rsid w:val="00BF5B90"/>
    <w:rsid w:val="00BF6344"/>
    <w:rsid w:val="00BF6830"/>
    <w:rsid w:val="00BF7127"/>
    <w:rsid w:val="00BF7250"/>
    <w:rsid w:val="00BF77CA"/>
    <w:rsid w:val="00BF7BC8"/>
    <w:rsid w:val="00BF7DCA"/>
    <w:rsid w:val="00BF7E95"/>
    <w:rsid w:val="00C00055"/>
    <w:rsid w:val="00C00274"/>
    <w:rsid w:val="00C00615"/>
    <w:rsid w:val="00C0076E"/>
    <w:rsid w:val="00C01750"/>
    <w:rsid w:val="00C017CA"/>
    <w:rsid w:val="00C01962"/>
    <w:rsid w:val="00C01C0E"/>
    <w:rsid w:val="00C02135"/>
    <w:rsid w:val="00C0256A"/>
    <w:rsid w:val="00C027A6"/>
    <w:rsid w:val="00C03216"/>
    <w:rsid w:val="00C0326B"/>
    <w:rsid w:val="00C0339B"/>
    <w:rsid w:val="00C03624"/>
    <w:rsid w:val="00C03A98"/>
    <w:rsid w:val="00C03B8E"/>
    <w:rsid w:val="00C03B90"/>
    <w:rsid w:val="00C03CC8"/>
    <w:rsid w:val="00C03E62"/>
    <w:rsid w:val="00C03F10"/>
    <w:rsid w:val="00C041F2"/>
    <w:rsid w:val="00C04E98"/>
    <w:rsid w:val="00C050B0"/>
    <w:rsid w:val="00C059E2"/>
    <w:rsid w:val="00C05D1E"/>
    <w:rsid w:val="00C05F91"/>
    <w:rsid w:val="00C06E1C"/>
    <w:rsid w:val="00C07051"/>
    <w:rsid w:val="00C0748A"/>
    <w:rsid w:val="00C07BA2"/>
    <w:rsid w:val="00C102E3"/>
    <w:rsid w:val="00C1032A"/>
    <w:rsid w:val="00C10647"/>
    <w:rsid w:val="00C10A02"/>
    <w:rsid w:val="00C10C74"/>
    <w:rsid w:val="00C10E39"/>
    <w:rsid w:val="00C113F9"/>
    <w:rsid w:val="00C1169E"/>
    <w:rsid w:val="00C1182C"/>
    <w:rsid w:val="00C1196C"/>
    <w:rsid w:val="00C125D0"/>
    <w:rsid w:val="00C1287A"/>
    <w:rsid w:val="00C12B50"/>
    <w:rsid w:val="00C12D83"/>
    <w:rsid w:val="00C1368F"/>
    <w:rsid w:val="00C136A9"/>
    <w:rsid w:val="00C13F1C"/>
    <w:rsid w:val="00C1400C"/>
    <w:rsid w:val="00C142F5"/>
    <w:rsid w:val="00C149A9"/>
    <w:rsid w:val="00C14BA9"/>
    <w:rsid w:val="00C14D88"/>
    <w:rsid w:val="00C14F4E"/>
    <w:rsid w:val="00C1501A"/>
    <w:rsid w:val="00C1523D"/>
    <w:rsid w:val="00C1523F"/>
    <w:rsid w:val="00C154DE"/>
    <w:rsid w:val="00C159D7"/>
    <w:rsid w:val="00C15AE9"/>
    <w:rsid w:val="00C15D40"/>
    <w:rsid w:val="00C15DF1"/>
    <w:rsid w:val="00C16112"/>
    <w:rsid w:val="00C16231"/>
    <w:rsid w:val="00C16351"/>
    <w:rsid w:val="00C16990"/>
    <w:rsid w:val="00C16A03"/>
    <w:rsid w:val="00C16B65"/>
    <w:rsid w:val="00C16B8A"/>
    <w:rsid w:val="00C16C95"/>
    <w:rsid w:val="00C16CD0"/>
    <w:rsid w:val="00C17491"/>
    <w:rsid w:val="00C1759C"/>
    <w:rsid w:val="00C175E3"/>
    <w:rsid w:val="00C20070"/>
    <w:rsid w:val="00C201C7"/>
    <w:rsid w:val="00C20D51"/>
    <w:rsid w:val="00C213FB"/>
    <w:rsid w:val="00C21449"/>
    <w:rsid w:val="00C214C8"/>
    <w:rsid w:val="00C21A3A"/>
    <w:rsid w:val="00C21B34"/>
    <w:rsid w:val="00C21D8A"/>
    <w:rsid w:val="00C21E72"/>
    <w:rsid w:val="00C21F29"/>
    <w:rsid w:val="00C21FE9"/>
    <w:rsid w:val="00C223EA"/>
    <w:rsid w:val="00C22583"/>
    <w:rsid w:val="00C226DB"/>
    <w:rsid w:val="00C22AF7"/>
    <w:rsid w:val="00C22C9D"/>
    <w:rsid w:val="00C23198"/>
    <w:rsid w:val="00C2319E"/>
    <w:rsid w:val="00C231F0"/>
    <w:rsid w:val="00C2324B"/>
    <w:rsid w:val="00C232D6"/>
    <w:rsid w:val="00C23E5F"/>
    <w:rsid w:val="00C2413D"/>
    <w:rsid w:val="00C2466A"/>
    <w:rsid w:val="00C24812"/>
    <w:rsid w:val="00C25069"/>
    <w:rsid w:val="00C250CA"/>
    <w:rsid w:val="00C259CD"/>
    <w:rsid w:val="00C26B99"/>
    <w:rsid w:val="00C27299"/>
    <w:rsid w:val="00C2745C"/>
    <w:rsid w:val="00C275DA"/>
    <w:rsid w:val="00C277CA"/>
    <w:rsid w:val="00C30352"/>
    <w:rsid w:val="00C30784"/>
    <w:rsid w:val="00C30AA4"/>
    <w:rsid w:val="00C30B1E"/>
    <w:rsid w:val="00C3117E"/>
    <w:rsid w:val="00C3118B"/>
    <w:rsid w:val="00C3123F"/>
    <w:rsid w:val="00C313F6"/>
    <w:rsid w:val="00C31730"/>
    <w:rsid w:val="00C3190B"/>
    <w:rsid w:val="00C31A91"/>
    <w:rsid w:val="00C31B45"/>
    <w:rsid w:val="00C31B8D"/>
    <w:rsid w:val="00C32652"/>
    <w:rsid w:val="00C32814"/>
    <w:rsid w:val="00C330B4"/>
    <w:rsid w:val="00C331C6"/>
    <w:rsid w:val="00C33376"/>
    <w:rsid w:val="00C33457"/>
    <w:rsid w:val="00C3356F"/>
    <w:rsid w:val="00C33755"/>
    <w:rsid w:val="00C337E9"/>
    <w:rsid w:val="00C33856"/>
    <w:rsid w:val="00C33884"/>
    <w:rsid w:val="00C338FA"/>
    <w:rsid w:val="00C33B09"/>
    <w:rsid w:val="00C33B4D"/>
    <w:rsid w:val="00C343D5"/>
    <w:rsid w:val="00C343E0"/>
    <w:rsid w:val="00C34DAA"/>
    <w:rsid w:val="00C3537A"/>
    <w:rsid w:val="00C356B1"/>
    <w:rsid w:val="00C35A9C"/>
    <w:rsid w:val="00C36249"/>
    <w:rsid w:val="00C36376"/>
    <w:rsid w:val="00C36774"/>
    <w:rsid w:val="00C36E9F"/>
    <w:rsid w:val="00C370B9"/>
    <w:rsid w:val="00C37145"/>
    <w:rsid w:val="00C372C8"/>
    <w:rsid w:val="00C374EE"/>
    <w:rsid w:val="00C37638"/>
    <w:rsid w:val="00C378CE"/>
    <w:rsid w:val="00C378D6"/>
    <w:rsid w:val="00C378DF"/>
    <w:rsid w:val="00C40042"/>
    <w:rsid w:val="00C40131"/>
    <w:rsid w:val="00C401B3"/>
    <w:rsid w:val="00C40517"/>
    <w:rsid w:val="00C40B7A"/>
    <w:rsid w:val="00C41360"/>
    <w:rsid w:val="00C41C13"/>
    <w:rsid w:val="00C41FCA"/>
    <w:rsid w:val="00C4200C"/>
    <w:rsid w:val="00C42D95"/>
    <w:rsid w:val="00C42E90"/>
    <w:rsid w:val="00C42F4E"/>
    <w:rsid w:val="00C435A5"/>
    <w:rsid w:val="00C43667"/>
    <w:rsid w:val="00C4397F"/>
    <w:rsid w:val="00C43C51"/>
    <w:rsid w:val="00C443AA"/>
    <w:rsid w:val="00C4493D"/>
    <w:rsid w:val="00C44EA7"/>
    <w:rsid w:val="00C4524E"/>
    <w:rsid w:val="00C4546D"/>
    <w:rsid w:val="00C45568"/>
    <w:rsid w:val="00C456F3"/>
    <w:rsid w:val="00C457E7"/>
    <w:rsid w:val="00C45D12"/>
    <w:rsid w:val="00C45DC5"/>
    <w:rsid w:val="00C45F37"/>
    <w:rsid w:val="00C4604B"/>
    <w:rsid w:val="00C4616C"/>
    <w:rsid w:val="00C463FE"/>
    <w:rsid w:val="00C46463"/>
    <w:rsid w:val="00C46992"/>
    <w:rsid w:val="00C46A37"/>
    <w:rsid w:val="00C46DCF"/>
    <w:rsid w:val="00C46F13"/>
    <w:rsid w:val="00C46F24"/>
    <w:rsid w:val="00C46F76"/>
    <w:rsid w:val="00C46F79"/>
    <w:rsid w:val="00C4709D"/>
    <w:rsid w:val="00C47477"/>
    <w:rsid w:val="00C47DA3"/>
    <w:rsid w:val="00C50028"/>
    <w:rsid w:val="00C500A9"/>
    <w:rsid w:val="00C506C5"/>
    <w:rsid w:val="00C50B65"/>
    <w:rsid w:val="00C50D59"/>
    <w:rsid w:val="00C50F8A"/>
    <w:rsid w:val="00C51234"/>
    <w:rsid w:val="00C51486"/>
    <w:rsid w:val="00C519DA"/>
    <w:rsid w:val="00C51A74"/>
    <w:rsid w:val="00C520AC"/>
    <w:rsid w:val="00C52B20"/>
    <w:rsid w:val="00C52DCD"/>
    <w:rsid w:val="00C52F08"/>
    <w:rsid w:val="00C5347C"/>
    <w:rsid w:val="00C5368A"/>
    <w:rsid w:val="00C5399B"/>
    <w:rsid w:val="00C53DFF"/>
    <w:rsid w:val="00C5472E"/>
    <w:rsid w:val="00C54732"/>
    <w:rsid w:val="00C54B0F"/>
    <w:rsid w:val="00C54B65"/>
    <w:rsid w:val="00C54DFE"/>
    <w:rsid w:val="00C54E24"/>
    <w:rsid w:val="00C54E2B"/>
    <w:rsid w:val="00C55231"/>
    <w:rsid w:val="00C55574"/>
    <w:rsid w:val="00C5574A"/>
    <w:rsid w:val="00C55CBA"/>
    <w:rsid w:val="00C55F24"/>
    <w:rsid w:val="00C55F9C"/>
    <w:rsid w:val="00C560A1"/>
    <w:rsid w:val="00C560FD"/>
    <w:rsid w:val="00C564DA"/>
    <w:rsid w:val="00C566C7"/>
    <w:rsid w:val="00C56AD6"/>
    <w:rsid w:val="00C56BB3"/>
    <w:rsid w:val="00C57647"/>
    <w:rsid w:val="00C577D8"/>
    <w:rsid w:val="00C57B18"/>
    <w:rsid w:val="00C57DA7"/>
    <w:rsid w:val="00C604FC"/>
    <w:rsid w:val="00C608A4"/>
    <w:rsid w:val="00C60993"/>
    <w:rsid w:val="00C60AA7"/>
    <w:rsid w:val="00C60C5C"/>
    <w:rsid w:val="00C60F09"/>
    <w:rsid w:val="00C613AC"/>
    <w:rsid w:val="00C61478"/>
    <w:rsid w:val="00C615C6"/>
    <w:rsid w:val="00C6169D"/>
    <w:rsid w:val="00C621E0"/>
    <w:rsid w:val="00C6222D"/>
    <w:rsid w:val="00C623D9"/>
    <w:rsid w:val="00C62525"/>
    <w:rsid w:val="00C62662"/>
    <w:rsid w:val="00C6280D"/>
    <w:rsid w:val="00C6294D"/>
    <w:rsid w:val="00C62B52"/>
    <w:rsid w:val="00C62DF6"/>
    <w:rsid w:val="00C6306A"/>
    <w:rsid w:val="00C632C5"/>
    <w:rsid w:val="00C6343E"/>
    <w:rsid w:val="00C6355B"/>
    <w:rsid w:val="00C63802"/>
    <w:rsid w:val="00C638D9"/>
    <w:rsid w:val="00C63E93"/>
    <w:rsid w:val="00C63EFE"/>
    <w:rsid w:val="00C64045"/>
    <w:rsid w:val="00C644AF"/>
    <w:rsid w:val="00C645EE"/>
    <w:rsid w:val="00C64762"/>
    <w:rsid w:val="00C647F8"/>
    <w:rsid w:val="00C64B5A"/>
    <w:rsid w:val="00C64E1A"/>
    <w:rsid w:val="00C654CD"/>
    <w:rsid w:val="00C65C80"/>
    <w:rsid w:val="00C66086"/>
    <w:rsid w:val="00C662B8"/>
    <w:rsid w:val="00C663BE"/>
    <w:rsid w:val="00C6644E"/>
    <w:rsid w:val="00C664A6"/>
    <w:rsid w:val="00C66548"/>
    <w:rsid w:val="00C66A90"/>
    <w:rsid w:val="00C66B9A"/>
    <w:rsid w:val="00C6717D"/>
    <w:rsid w:val="00C67244"/>
    <w:rsid w:val="00C673C3"/>
    <w:rsid w:val="00C676FD"/>
    <w:rsid w:val="00C6775E"/>
    <w:rsid w:val="00C67A9C"/>
    <w:rsid w:val="00C67DE0"/>
    <w:rsid w:val="00C700DD"/>
    <w:rsid w:val="00C7041D"/>
    <w:rsid w:val="00C705A9"/>
    <w:rsid w:val="00C70793"/>
    <w:rsid w:val="00C708B7"/>
    <w:rsid w:val="00C70952"/>
    <w:rsid w:val="00C70ADC"/>
    <w:rsid w:val="00C70F95"/>
    <w:rsid w:val="00C70FAD"/>
    <w:rsid w:val="00C71561"/>
    <w:rsid w:val="00C71571"/>
    <w:rsid w:val="00C715CC"/>
    <w:rsid w:val="00C716AA"/>
    <w:rsid w:val="00C718D0"/>
    <w:rsid w:val="00C718F8"/>
    <w:rsid w:val="00C71C5E"/>
    <w:rsid w:val="00C71E75"/>
    <w:rsid w:val="00C71FDE"/>
    <w:rsid w:val="00C726CA"/>
    <w:rsid w:val="00C7278C"/>
    <w:rsid w:val="00C72881"/>
    <w:rsid w:val="00C7297B"/>
    <w:rsid w:val="00C72A58"/>
    <w:rsid w:val="00C72AC2"/>
    <w:rsid w:val="00C72E31"/>
    <w:rsid w:val="00C73AC1"/>
    <w:rsid w:val="00C747A1"/>
    <w:rsid w:val="00C750CB"/>
    <w:rsid w:val="00C751E6"/>
    <w:rsid w:val="00C754D0"/>
    <w:rsid w:val="00C7586B"/>
    <w:rsid w:val="00C758F1"/>
    <w:rsid w:val="00C75EFA"/>
    <w:rsid w:val="00C76140"/>
    <w:rsid w:val="00C7660A"/>
    <w:rsid w:val="00C7667A"/>
    <w:rsid w:val="00C767BE"/>
    <w:rsid w:val="00C76C55"/>
    <w:rsid w:val="00C774AC"/>
    <w:rsid w:val="00C7771E"/>
    <w:rsid w:val="00C7777D"/>
    <w:rsid w:val="00C77CD0"/>
    <w:rsid w:val="00C77F1E"/>
    <w:rsid w:val="00C80015"/>
    <w:rsid w:val="00C802A1"/>
    <w:rsid w:val="00C80BDE"/>
    <w:rsid w:val="00C80C58"/>
    <w:rsid w:val="00C80FBA"/>
    <w:rsid w:val="00C813EE"/>
    <w:rsid w:val="00C81BDA"/>
    <w:rsid w:val="00C81D66"/>
    <w:rsid w:val="00C81EB3"/>
    <w:rsid w:val="00C82028"/>
    <w:rsid w:val="00C8210B"/>
    <w:rsid w:val="00C822C1"/>
    <w:rsid w:val="00C823AD"/>
    <w:rsid w:val="00C8251A"/>
    <w:rsid w:val="00C82ADB"/>
    <w:rsid w:val="00C830BF"/>
    <w:rsid w:val="00C833FE"/>
    <w:rsid w:val="00C8341C"/>
    <w:rsid w:val="00C83730"/>
    <w:rsid w:val="00C838ED"/>
    <w:rsid w:val="00C83B1A"/>
    <w:rsid w:val="00C84719"/>
    <w:rsid w:val="00C84831"/>
    <w:rsid w:val="00C84A3F"/>
    <w:rsid w:val="00C84B2E"/>
    <w:rsid w:val="00C84D3F"/>
    <w:rsid w:val="00C85315"/>
    <w:rsid w:val="00C853F7"/>
    <w:rsid w:val="00C8540F"/>
    <w:rsid w:val="00C85450"/>
    <w:rsid w:val="00C854F3"/>
    <w:rsid w:val="00C85533"/>
    <w:rsid w:val="00C856C0"/>
    <w:rsid w:val="00C85710"/>
    <w:rsid w:val="00C85768"/>
    <w:rsid w:val="00C858D2"/>
    <w:rsid w:val="00C859D3"/>
    <w:rsid w:val="00C85B66"/>
    <w:rsid w:val="00C85E50"/>
    <w:rsid w:val="00C85E88"/>
    <w:rsid w:val="00C8688F"/>
    <w:rsid w:val="00C86B9C"/>
    <w:rsid w:val="00C86EA6"/>
    <w:rsid w:val="00C8791D"/>
    <w:rsid w:val="00C87B27"/>
    <w:rsid w:val="00C87DC4"/>
    <w:rsid w:val="00C901E2"/>
    <w:rsid w:val="00C90206"/>
    <w:rsid w:val="00C90207"/>
    <w:rsid w:val="00C90395"/>
    <w:rsid w:val="00C90556"/>
    <w:rsid w:val="00C91201"/>
    <w:rsid w:val="00C913DA"/>
    <w:rsid w:val="00C913EA"/>
    <w:rsid w:val="00C9147B"/>
    <w:rsid w:val="00C914F0"/>
    <w:rsid w:val="00C91563"/>
    <w:rsid w:val="00C9175E"/>
    <w:rsid w:val="00C919F8"/>
    <w:rsid w:val="00C920FA"/>
    <w:rsid w:val="00C92489"/>
    <w:rsid w:val="00C9271C"/>
    <w:rsid w:val="00C92A4C"/>
    <w:rsid w:val="00C92AB0"/>
    <w:rsid w:val="00C92AF6"/>
    <w:rsid w:val="00C92CEB"/>
    <w:rsid w:val="00C930CE"/>
    <w:rsid w:val="00C932DB"/>
    <w:rsid w:val="00C93350"/>
    <w:rsid w:val="00C934D1"/>
    <w:rsid w:val="00C934DC"/>
    <w:rsid w:val="00C93519"/>
    <w:rsid w:val="00C93552"/>
    <w:rsid w:val="00C936D6"/>
    <w:rsid w:val="00C93C0E"/>
    <w:rsid w:val="00C93CB1"/>
    <w:rsid w:val="00C94159"/>
    <w:rsid w:val="00C9499C"/>
    <w:rsid w:val="00C94A91"/>
    <w:rsid w:val="00C9504E"/>
    <w:rsid w:val="00C95874"/>
    <w:rsid w:val="00C959F2"/>
    <w:rsid w:val="00C95A36"/>
    <w:rsid w:val="00C95BDA"/>
    <w:rsid w:val="00C95E9D"/>
    <w:rsid w:val="00C95EDC"/>
    <w:rsid w:val="00C9606C"/>
    <w:rsid w:val="00C961C7"/>
    <w:rsid w:val="00C9664B"/>
    <w:rsid w:val="00C96900"/>
    <w:rsid w:val="00C96D50"/>
    <w:rsid w:val="00C973F7"/>
    <w:rsid w:val="00C9776D"/>
    <w:rsid w:val="00C9781F"/>
    <w:rsid w:val="00C97B56"/>
    <w:rsid w:val="00C97BE6"/>
    <w:rsid w:val="00C97C84"/>
    <w:rsid w:val="00C97CB6"/>
    <w:rsid w:val="00C97F78"/>
    <w:rsid w:val="00CA0466"/>
    <w:rsid w:val="00CA05BB"/>
    <w:rsid w:val="00CA0701"/>
    <w:rsid w:val="00CA09B3"/>
    <w:rsid w:val="00CA0B62"/>
    <w:rsid w:val="00CA0FE1"/>
    <w:rsid w:val="00CA131B"/>
    <w:rsid w:val="00CA1394"/>
    <w:rsid w:val="00CA143F"/>
    <w:rsid w:val="00CA14C8"/>
    <w:rsid w:val="00CA1655"/>
    <w:rsid w:val="00CA172E"/>
    <w:rsid w:val="00CA1871"/>
    <w:rsid w:val="00CA1A75"/>
    <w:rsid w:val="00CA1C0C"/>
    <w:rsid w:val="00CA2323"/>
    <w:rsid w:val="00CA2615"/>
    <w:rsid w:val="00CA2CE1"/>
    <w:rsid w:val="00CA3090"/>
    <w:rsid w:val="00CA3414"/>
    <w:rsid w:val="00CA3551"/>
    <w:rsid w:val="00CA3ABC"/>
    <w:rsid w:val="00CA3D64"/>
    <w:rsid w:val="00CA4024"/>
    <w:rsid w:val="00CA4960"/>
    <w:rsid w:val="00CA4D0F"/>
    <w:rsid w:val="00CA53FB"/>
    <w:rsid w:val="00CA565C"/>
    <w:rsid w:val="00CA5716"/>
    <w:rsid w:val="00CA5C23"/>
    <w:rsid w:val="00CA5C55"/>
    <w:rsid w:val="00CA625A"/>
    <w:rsid w:val="00CA657D"/>
    <w:rsid w:val="00CA662C"/>
    <w:rsid w:val="00CA6A77"/>
    <w:rsid w:val="00CA6FB1"/>
    <w:rsid w:val="00CA713E"/>
    <w:rsid w:val="00CA73A8"/>
    <w:rsid w:val="00CA7795"/>
    <w:rsid w:val="00CA7CB1"/>
    <w:rsid w:val="00CA7D82"/>
    <w:rsid w:val="00CB0158"/>
    <w:rsid w:val="00CB0171"/>
    <w:rsid w:val="00CB01C9"/>
    <w:rsid w:val="00CB0412"/>
    <w:rsid w:val="00CB0712"/>
    <w:rsid w:val="00CB0938"/>
    <w:rsid w:val="00CB1042"/>
    <w:rsid w:val="00CB120E"/>
    <w:rsid w:val="00CB1757"/>
    <w:rsid w:val="00CB180A"/>
    <w:rsid w:val="00CB180E"/>
    <w:rsid w:val="00CB18ED"/>
    <w:rsid w:val="00CB1A0C"/>
    <w:rsid w:val="00CB1CD5"/>
    <w:rsid w:val="00CB1DE4"/>
    <w:rsid w:val="00CB2235"/>
    <w:rsid w:val="00CB22E6"/>
    <w:rsid w:val="00CB235B"/>
    <w:rsid w:val="00CB24E1"/>
    <w:rsid w:val="00CB2645"/>
    <w:rsid w:val="00CB2675"/>
    <w:rsid w:val="00CB2B9E"/>
    <w:rsid w:val="00CB2C26"/>
    <w:rsid w:val="00CB32F1"/>
    <w:rsid w:val="00CB368B"/>
    <w:rsid w:val="00CB37DE"/>
    <w:rsid w:val="00CB39F1"/>
    <w:rsid w:val="00CB3F85"/>
    <w:rsid w:val="00CB44A9"/>
    <w:rsid w:val="00CB489D"/>
    <w:rsid w:val="00CB4C8C"/>
    <w:rsid w:val="00CB51F6"/>
    <w:rsid w:val="00CB526E"/>
    <w:rsid w:val="00CB5852"/>
    <w:rsid w:val="00CB58F6"/>
    <w:rsid w:val="00CB5C50"/>
    <w:rsid w:val="00CB5C94"/>
    <w:rsid w:val="00CB6198"/>
    <w:rsid w:val="00CB622C"/>
    <w:rsid w:val="00CB628B"/>
    <w:rsid w:val="00CB68A5"/>
    <w:rsid w:val="00CB698A"/>
    <w:rsid w:val="00CB6AB0"/>
    <w:rsid w:val="00CB6CCD"/>
    <w:rsid w:val="00CB710E"/>
    <w:rsid w:val="00CB7833"/>
    <w:rsid w:val="00CB79AE"/>
    <w:rsid w:val="00CC06C4"/>
    <w:rsid w:val="00CC088A"/>
    <w:rsid w:val="00CC08A5"/>
    <w:rsid w:val="00CC0F32"/>
    <w:rsid w:val="00CC10BF"/>
    <w:rsid w:val="00CC1266"/>
    <w:rsid w:val="00CC13E0"/>
    <w:rsid w:val="00CC1428"/>
    <w:rsid w:val="00CC1696"/>
    <w:rsid w:val="00CC1772"/>
    <w:rsid w:val="00CC18B8"/>
    <w:rsid w:val="00CC1BE1"/>
    <w:rsid w:val="00CC1DA6"/>
    <w:rsid w:val="00CC228C"/>
    <w:rsid w:val="00CC277B"/>
    <w:rsid w:val="00CC279E"/>
    <w:rsid w:val="00CC2BA3"/>
    <w:rsid w:val="00CC3018"/>
    <w:rsid w:val="00CC344C"/>
    <w:rsid w:val="00CC36AF"/>
    <w:rsid w:val="00CC3CB1"/>
    <w:rsid w:val="00CC3CC4"/>
    <w:rsid w:val="00CC3F62"/>
    <w:rsid w:val="00CC3FBF"/>
    <w:rsid w:val="00CC401B"/>
    <w:rsid w:val="00CC4098"/>
    <w:rsid w:val="00CC4270"/>
    <w:rsid w:val="00CC4302"/>
    <w:rsid w:val="00CC4606"/>
    <w:rsid w:val="00CC4AE5"/>
    <w:rsid w:val="00CC4E05"/>
    <w:rsid w:val="00CC5615"/>
    <w:rsid w:val="00CC5C07"/>
    <w:rsid w:val="00CC637B"/>
    <w:rsid w:val="00CC6443"/>
    <w:rsid w:val="00CC6675"/>
    <w:rsid w:val="00CC6722"/>
    <w:rsid w:val="00CC6919"/>
    <w:rsid w:val="00CC6AFD"/>
    <w:rsid w:val="00CC7160"/>
    <w:rsid w:val="00CC7A25"/>
    <w:rsid w:val="00CC7DCD"/>
    <w:rsid w:val="00CD0780"/>
    <w:rsid w:val="00CD0846"/>
    <w:rsid w:val="00CD093A"/>
    <w:rsid w:val="00CD09E1"/>
    <w:rsid w:val="00CD0F21"/>
    <w:rsid w:val="00CD14F4"/>
    <w:rsid w:val="00CD1755"/>
    <w:rsid w:val="00CD1B38"/>
    <w:rsid w:val="00CD1BBE"/>
    <w:rsid w:val="00CD2356"/>
    <w:rsid w:val="00CD2A99"/>
    <w:rsid w:val="00CD2E16"/>
    <w:rsid w:val="00CD2EE9"/>
    <w:rsid w:val="00CD3010"/>
    <w:rsid w:val="00CD371D"/>
    <w:rsid w:val="00CD389E"/>
    <w:rsid w:val="00CD3BA1"/>
    <w:rsid w:val="00CD3BC8"/>
    <w:rsid w:val="00CD3E7A"/>
    <w:rsid w:val="00CD44B1"/>
    <w:rsid w:val="00CD45EF"/>
    <w:rsid w:val="00CD4688"/>
    <w:rsid w:val="00CD4B22"/>
    <w:rsid w:val="00CD4CB8"/>
    <w:rsid w:val="00CD51B6"/>
    <w:rsid w:val="00CD51E5"/>
    <w:rsid w:val="00CD5282"/>
    <w:rsid w:val="00CD5503"/>
    <w:rsid w:val="00CD55F3"/>
    <w:rsid w:val="00CD58B7"/>
    <w:rsid w:val="00CD59BA"/>
    <w:rsid w:val="00CD5F1A"/>
    <w:rsid w:val="00CD604F"/>
    <w:rsid w:val="00CD6D64"/>
    <w:rsid w:val="00CD77F8"/>
    <w:rsid w:val="00CD782D"/>
    <w:rsid w:val="00CD784D"/>
    <w:rsid w:val="00CD78D0"/>
    <w:rsid w:val="00CD79D9"/>
    <w:rsid w:val="00CD7A3D"/>
    <w:rsid w:val="00CD7CA5"/>
    <w:rsid w:val="00CD7CBE"/>
    <w:rsid w:val="00CE05C7"/>
    <w:rsid w:val="00CE0600"/>
    <w:rsid w:val="00CE06CB"/>
    <w:rsid w:val="00CE08F7"/>
    <w:rsid w:val="00CE09E5"/>
    <w:rsid w:val="00CE0AE7"/>
    <w:rsid w:val="00CE0C5A"/>
    <w:rsid w:val="00CE0E42"/>
    <w:rsid w:val="00CE10B2"/>
    <w:rsid w:val="00CE149A"/>
    <w:rsid w:val="00CE15D9"/>
    <w:rsid w:val="00CE1824"/>
    <w:rsid w:val="00CE1C07"/>
    <w:rsid w:val="00CE21D8"/>
    <w:rsid w:val="00CE227B"/>
    <w:rsid w:val="00CE24AC"/>
    <w:rsid w:val="00CE2B7A"/>
    <w:rsid w:val="00CE2C76"/>
    <w:rsid w:val="00CE2DDA"/>
    <w:rsid w:val="00CE2ED9"/>
    <w:rsid w:val="00CE31EE"/>
    <w:rsid w:val="00CE3312"/>
    <w:rsid w:val="00CE34BC"/>
    <w:rsid w:val="00CE3617"/>
    <w:rsid w:val="00CE3634"/>
    <w:rsid w:val="00CE3848"/>
    <w:rsid w:val="00CE3CF7"/>
    <w:rsid w:val="00CE4200"/>
    <w:rsid w:val="00CE43E4"/>
    <w:rsid w:val="00CE44B3"/>
    <w:rsid w:val="00CE44DE"/>
    <w:rsid w:val="00CE45FB"/>
    <w:rsid w:val="00CE4639"/>
    <w:rsid w:val="00CE4EE8"/>
    <w:rsid w:val="00CE5097"/>
    <w:rsid w:val="00CE56F8"/>
    <w:rsid w:val="00CE57E3"/>
    <w:rsid w:val="00CE5834"/>
    <w:rsid w:val="00CE5A2B"/>
    <w:rsid w:val="00CE5A4C"/>
    <w:rsid w:val="00CE5E05"/>
    <w:rsid w:val="00CE6698"/>
    <w:rsid w:val="00CE671B"/>
    <w:rsid w:val="00CE6763"/>
    <w:rsid w:val="00CE6807"/>
    <w:rsid w:val="00CE69C1"/>
    <w:rsid w:val="00CE6C68"/>
    <w:rsid w:val="00CE6F56"/>
    <w:rsid w:val="00CE75E2"/>
    <w:rsid w:val="00CE7C37"/>
    <w:rsid w:val="00CE7E29"/>
    <w:rsid w:val="00CF026D"/>
    <w:rsid w:val="00CF056C"/>
    <w:rsid w:val="00CF074C"/>
    <w:rsid w:val="00CF07E9"/>
    <w:rsid w:val="00CF0B85"/>
    <w:rsid w:val="00CF0C85"/>
    <w:rsid w:val="00CF0FBB"/>
    <w:rsid w:val="00CF0FFE"/>
    <w:rsid w:val="00CF1154"/>
    <w:rsid w:val="00CF139E"/>
    <w:rsid w:val="00CF1494"/>
    <w:rsid w:val="00CF14B3"/>
    <w:rsid w:val="00CF1FB0"/>
    <w:rsid w:val="00CF1FD4"/>
    <w:rsid w:val="00CF24C0"/>
    <w:rsid w:val="00CF283D"/>
    <w:rsid w:val="00CF3030"/>
    <w:rsid w:val="00CF32C8"/>
    <w:rsid w:val="00CF3738"/>
    <w:rsid w:val="00CF37B6"/>
    <w:rsid w:val="00CF3816"/>
    <w:rsid w:val="00CF382C"/>
    <w:rsid w:val="00CF3F39"/>
    <w:rsid w:val="00CF42C6"/>
    <w:rsid w:val="00CF49A4"/>
    <w:rsid w:val="00CF4ADE"/>
    <w:rsid w:val="00CF4E8E"/>
    <w:rsid w:val="00CF5166"/>
    <w:rsid w:val="00CF528E"/>
    <w:rsid w:val="00CF52F0"/>
    <w:rsid w:val="00CF5457"/>
    <w:rsid w:val="00CF5CE2"/>
    <w:rsid w:val="00CF5ED5"/>
    <w:rsid w:val="00CF6086"/>
    <w:rsid w:val="00CF65D7"/>
    <w:rsid w:val="00CF65F3"/>
    <w:rsid w:val="00CF673B"/>
    <w:rsid w:val="00CF6785"/>
    <w:rsid w:val="00CF6973"/>
    <w:rsid w:val="00CF6ACC"/>
    <w:rsid w:val="00CF6C19"/>
    <w:rsid w:val="00CF71F4"/>
    <w:rsid w:val="00CF75E9"/>
    <w:rsid w:val="00CF76BA"/>
    <w:rsid w:val="00CF771E"/>
    <w:rsid w:val="00CF7A1F"/>
    <w:rsid w:val="00CF7ABB"/>
    <w:rsid w:val="00CF7D89"/>
    <w:rsid w:val="00D000AF"/>
    <w:rsid w:val="00D00170"/>
    <w:rsid w:val="00D0047C"/>
    <w:rsid w:val="00D0063C"/>
    <w:rsid w:val="00D0069F"/>
    <w:rsid w:val="00D00F62"/>
    <w:rsid w:val="00D0167C"/>
    <w:rsid w:val="00D016AC"/>
    <w:rsid w:val="00D016BF"/>
    <w:rsid w:val="00D01DD3"/>
    <w:rsid w:val="00D023A6"/>
    <w:rsid w:val="00D02604"/>
    <w:rsid w:val="00D02750"/>
    <w:rsid w:val="00D02E19"/>
    <w:rsid w:val="00D02EAC"/>
    <w:rsid w:val="00D02F05"/>
    <w:rsid w:val="00D030AB"/>
    <w:rsid w:val="00D03538"/>
    <w:rsid w:val="00D0371C"/>
    <w:rsid w:val="00D03FD8"/>
    <w:rsid w:val="00D04456"/>
    <w:rsid w:val="00D0447A"/>
    <w:rsid w:val="00D04A6C"/>
    <w:rsid w:val="00D04EFF"/>
    <w:rsid w:val="00D05B5F"/>
    <w:rsid w:val="00D05E47"/>
    <w:rsid w:val="00D05E66"/>
    <w:rsid w:val="00D0627A"/>
    <w:rsid w:val="00D0634B"/>
    <w:rsid w:val="00D06964"/>
    <w:rsid w:val="00D069AA"/>
    <w:rsid w:val="00D06AB5"/>
    <w:rsid w:val="00D06CDB"/>
    <w:rsid w:val="00D06F41"/>
    <w:rsid w:val="00D07618"/>
    <w:rsid w:val="00D077CB"/>
    <w:rsid w:val="00D07943"/>
    <w:rsid w:val="00D079C9"/>
    <w:rsid w:val="00D07A1D"/>
    <w:rsid w:val="00D07C45"/>
    <w:rsid w:val="00D07FD8"/>
    <w:rsid w:val="00D107DF"/>
    <w:rsid w:val="00D10924"/>
    <w:rsid w:val="00D1098B"/>
    <w:rsid w:val="00D109C0"/>
    <w:rsid w:val="00D10A4C"/>
    <w:rsid w:val="00D10DD7"/>
    <w:rsid w:val="00D10DF2"/>
    <w:rsid w:val="00D10EF8"/>
    <w:rsid w:val="00D1105D"/>
    <w:rsid w:val="00D111C1"/>
    <w:rsid w:val="00D112FC"/>
    <w:rsid w:val="00D116AA"/>
    <w:rsid w:val="00D11D0F"/>
    <w:rsid w:val="00D11D68"/>
    <w:rsid w:val="00D12338"/>
    <w:rsid w:val="00D126A4"/>
    <w:rsid w:val="00D12728"/>
    <w:rsid w:val="00D12745"/>
    <w:rsid w:val="00D12911"/>
    <w:rsid w:val="00D129EE"/>
    <w:rsid w:val="00D12AEF"/>
    <w:rsid w:val="00D12D4E"/>
    <w:rsid w:val="00D12DA6"/>
    <w:rsid w:val="00D12E13"/>
    <w:rsid w:val="00D132A2"/>
    <w:rsid w:val="00D1335A"/>
    <w:rsid w:val="00D13623"/>
    <w:rsid w:val="00D139A4"/>
    <w:rsid w:val="00D13A08"/>
    <w:rsid w:val="00D13C6D"/>
    <w:rsid w:val="00D14034"/>
    <w:rsid w:val="00D141D5"/>
    <w:rsid w:val="00D1424E"/>
    <w:rsid w:val="00D14334"/>
    <w:rsid w:val="00D1454B"/>
    <w:rsid w:val="00D14558"/>
    <w:rsid w:val="00D149AC"/>
    <w:rsid w:val="00D14BB1"/>
    <w:rsid w:val="00D15108"/>
    <w:rsid w:val="00D15569"/>
    <w:rsid w:val="00D15625"/>
    <w:rsid w:val="00D158DC"/>
    <w:rsid w:val="00D15B5F"/>
    <w:rsid w:val="00D15E12"/>
    <w:rsid w:val="00D160BF"/>
    <w:rsid w:val="00D161D7"/>
    <w:rsid w:val="00D16804"/>
    <w:rsid w:val="00D16A19"/>
    <w:rsid w:val="00D16A82"/>
    <w:rsid w:val="00D17818"/>
    <w:rsid w:val="00D17C49"/>
    <w:rsid w:val="00D201E9"/>
    <w:rsid w:val="00D20379"/>
    <w:rsid w:val="00D20418"/>
    <w:rsid w:val="00D20684"/>
    <w:rsid w:val="00D20A56"/>
    <w:rsid w:val="00D20AF6"/>
    <w:rsid w:val="00D20C7D"/>
    <w:rsid w:val="00D21323"/>
    <w:rsid w:val="00D215C7"/>
    <w:rsid w:val="00D21848"/>
    <w:rsid w:val="00D21EF1"/>
    <w:rsid w:val="00D22245"/>
    <w:rsid w:val="00D223FC"/>
    <w:rsid w:val="00D22675"/>
    <w:rsid w:val="00D2295B"/>
    <w:rsid w:val="00D22C01"/>
    <w:rsid w:val="00D22CCC"/>
    <w:rsid w:val="00D22F9A"/>
    <w:rsid w:val="00D22FC9"/>
    <w:rsid w:val="00D2304E"/>
    <w:rsid w:val="00D230E5"/>
    <w:rsid w:val="00D23568"/>
    <w:rsid w:val="00D238D3"/>
    <w:rsid w:val="00D2435D"/>
    <w:rsid w:val="00D245B3"/>
    <w:rsid w:val="00D24EAC"/>
    <w:rsid w:val="00D24FC8"/>
    <w:rsid w:val="00D2535B"/>
    <w:rsid w:val="00D25541"/>
    <w:rsid w:val="00D25AD5"/>
    <w:rsid w:val="00D26399"/>
    <w:rsid w:val="00D26670"/>
    <w:rsid w:val="00D26854"/>
    <w:rsid w:val="00D26C45"/>
    <w:rsid w:val="00D26E7C"/>
    <w:rsid w:val="00D26F9B"/>
    <w:rsid w:val="00D272BB"/>
    <w:rsid w:val="00D27445"/>
    <w:rsid w:val="00D27D56"/>
    <w:rsid w:val="00D27F8E"/>
    <w:rsid w:val="00D30D90"/>
    <w:rsid w:val="00D3102C"/>
    <w:rsid w:val="00D31630"/>
    <w:rsid w:val="00D31652"/>
    <w:rsid w:val="00D31865"/>
    <w:rsid w:val="00D31A19"/>
    <w:rsid w:val="00D32069"/>
    <w:rsid w:val="00D32813"/>
    <w:rsid w:val="00D32AEB"/>
    <w:rsid w:val="00D32AF6"/>
    <w:rsid w:val="00D333BD"/>
    <w:rsid w:val="00D33A5D"/>
    <w:rsid w:val="00D33C43"/>
    <w:rsid w:val="00D33D8B"/>
    <w:rsid w:val="00D33FE9"/>
    <w:rsid w:val="00D34618"/>
    <w:rsid w:val="00D34A81"/>
    <w:rsid w:val="00D34B0C"/>
    <w:rsid w:val="00D34F76"/>
    <w:rsid w:val="00D351A4"/>
    <w:rsid w:val="00D35BE6"/>
    <w:rsid w:val="00D36072"/>
    <w:rsid w:val="00D36258"/>
    <w:rsid w:val="00D36579"/>
    <w:rsid w:val="00D36844"/>
    <w:rsid w:val="00D369ED"/>
    <w:rsid w:val="00D36C33"/>
    <w:rsid w:val="00D37277"/>
    <w:rsid w:val="00D37CC7"/>
    <w:rsid w:val="00D40080"/>
    <w:rsid w:val="00D4032C"/>
    <w:rsid w:val="00D40560"/>
    <w:rsid w:val="00D40775"/>
    <w:rsid w:val="00D40B05"/>
    <w:rsid w:val="00D40BD9"/>
    <w:rsid w:val="00D40D53"/>
    <w:rsid w:val="00D40ED7"/>
    <w:rsid w:val="00D40FD9"/>
    <w:rsid w:val="00D41CB0"/>
    <w:rsid w:val="00D41F3A"/>
    <w:rsid w:val="00D42282"/>
    <w:rsid w:val="00D422B4"/>
    <w:rsid w:val="00D427F8"/>
    <w:rsid w:val="00D42EDD"/>
    <w:rsid w:val="00D43003"/>
    <w:rsid w:val="00D430D2"/>
    <w:rsid w:val="00D439A4"/>
    <w:rsid w:val="00D43A1A"/>
    <w:rsid w:val="00D43FD3"/>
    <w:rsid w:val="00D44C82"/>
    <w:rsid w:val="00D4514D"/>
    <w:rsid w:val="00D456A7"/>
    <w:rsid w:val="00D46266"/>
    <w:rsid w:val="00D4645D"/>
    <w:rsid w:val="00D4675C"/>
    <w:rsid w:val="00D46807"/>
    <w:rsid w:val="00D46B0B"/>
    <w:rsid w:val="00D46D19"/>
    <w:rsid w:val="00D46D8B"/>
    <w:rsid w:val="00D46E25"/>
    <w:rsid w:val="00D4712E"/>
    <w:rsid w:val="00D4760D"/>
    <w:rsid w:val="00D4762C"/>
    <w:rsid w:val="00D47D59"/>
    <w:rsid w:val="00D502B3"/>
    <w:rsid w:val="00D50828"/>
    <w:rsid w:val="00D50B81"/>
    <w:rsid w:val="00D50C22"/>
    <w:rsid w:val="00D50F44"/>
    <w:rsid w:val="00D5126F"/>
    <w:rsid w:val="00D51407"/>
    <w:rsid w:val="00D51679"/>
    <w:rsid w:val="00D519A4"/>
    <w:rsid w:val="00D51A8F"/>
    <w:rsid w:val="00D51BE2"/>
    <w:rsid w:val="00D5240F"/>
    <w:rsid w:val="00D52773"/>
    <w:rsid w:val="00D52E2D"/>
    <w:rsid w:val="00D52F7C"/>
    <w:rsid w:val="00D53D73"/>
    <w:rsid w:val="00D53FD8"/>
    <w:rsid w:val="00D540A4"/>
    <w:rsid w:val="00D54243"/>
    <w:rsid w:val="00D545C7"/>
    <w:rsid w:val="00D545C9"/>
    <w:rsid w:val="00D54C57"/>
    <w:rsid w:val="00D54EBD"/>
    <w:rsid w:val="00D550A4"/>
    <w:rsid w:val="00D5529F"/>
    <w:rsid w:val="00D556E1"/>
    <w:rsid w:val="00D5579E"/>
    <w:rsid w:val="00D558C9"/>
    <w:rsid w:val="00D561C6"/>
    <w:rsid w:val="00D56297"/>
    <w:rsid w:val="00D564A1"/>
    <w:rsid w:val="00D564AE"/>
    <w:rsid w:val="00D5682E"/>
    <w:rsid w:val="00D56AE4"/>
    <w:rsid w:val="00D56CBB"/>
    <w:rsid w:val="00D56DC8"/>
    <w:rsid w:val="00D570E4"/>
    <w:rsid w:val="00D5734F"/>
    <w:rsid w:val="00D57808"/>
    <w:rsid w:val="00D57C57"/>
    <w:rsid w:val="00D57DD7"/>
    <w:rsid w:val="00D57FD1"/>
    <w:rsid w:val="00D57FE1"/>
    <w:rsid w:val="00D60000"/>
    <w:rsid w:val="00D600E5"/>
    <w:rsid w:val="00D60239"/>
    <w:rsid w:val="00D60279"/>
    <w:rsid w:val="00D60414"/>
    <w:rsid w:val="00D60578"/>
    <w:rsid w:val="00D60643"/>
    <w:rsid w:val="00D60659"/>
    <w:rsid w:val="00D6068C"/>
    <w:rsid w:val="00D606DF"/>
    <w:rsid w:val="00D60830"/>
    <w:rsid w:val="00D6093D"/>
    <w:rsid w:val="00D60ADA"/>
    <w:rsid w:val="00D60B41"/>
    <w:rsid w:val="00D60CA0"/>
    <w:rsid w:val="00D60FEA"/>
    <w:rsid w:val="00D6137A"/>
    <w:rsid w:val="00D61706"/>
    <w:rsid w:val="00D618D8"/>
    <w:rsid w:val="00D619A6"/>
    <w:rsid w:val="00D61D3F"/>
    <w:rsid w:val="00D61E41"/>
    <w:rsid w:val="00D61F21"/>
    <w:rsid w:val="00D622C9"/>
    <w:rsid w:val="00D628BC"/>
    <w:rsid w:val="00D62F1B"/>
    <w:rsid w:val="00D634B2"/>
    <w:rsid w:val="00D63659"/>
    <w:rsid w:val="00D63912"/>
    <w:rsid w:val="00D639BE"/>
    <w:rsid w:val="00D63BA5"/>
    <w:rsid w:val="00D64033"/>
    <w:rsid w:val="00D64157"/>
    <w:rsid w:val="00D64239"/>
    <w:rsid w:val="00D64347"/>
    <w:rsid w:val="00D643A5"/>
    <w:rsid w:val="00D6464A"/>
    <w:rsid w:val="00D64867"/>
    <w:rsid w:val="00D648D2"/>
    <w:rsid w:val="00D649C2"/>
    <w:rsid w:val="00D64A87"/>
    <w:rsid w:val="00D64C00"/>
    <w:rsid w:val="00D64D88"/>
    <w:rsid w:val="00D65054"/>
    <w:rsid w:val="00D653B8"/>
    <w:rsid w:val="00D655D1"/>
    <w:rsid w:val="00D656B9"/>
    <w:rsid w:val="00D656F3"/>
    <w:rsid w:val="00D65821"/>
    <w:rsid w:val="00D6591C"/>
    <w:rsid w:val="00D65CA2"/>
    <w:rsid w:val="00D65EA4"/>
    <w:rsid w:val="00D66109"/>
    <w:rsid w:val="00D663CB"/>
    <w:rsid w:val="00D665D2"/>
    <w:rsid w:val="00D66BA6"/>
    <w:rsid w:val="00D6704B"/>
    <w:rsid w:val="00D67358"/>
    <w:rsid w:val="00D679AE"/>
    <w:rsid w:val="00D67B97"/>
    <w:rsid w:val="00D7012E"/>
    <w:rsid w:val="00D7056F"/>
    <w:rsid w:val="00D70C06"/>
    <w:rsid w:val="00D714F7"/>
    <w:rsid w:val="00D71A26"/>
    <w:rsid w:val="00D71B5F"/>
    <w:rsid w:val="00D71E03"/>
    <w:rsid w:val="00D71E1D"/>
    <w:rsid w:val="00D71ED9"/>
    <w:rsid w:val="00D72C60"/>
    <w:rsid w:val="00D72E4D"/>
    <w:rsid w:val="00D72E66"/>
    <w:rsid w:val="00D73334"/>
    <w:rsid w:val="00D73C46"/>
    <w:rsid w:val="00D73CAA"/>
    <w:rsid w:val="00D7525F"/>
    <w:rsid w:val="00D7569F"/>
    <w:rsid w:val="00D756DE"/>
    <w:rsid w:val="00D758DB"/>
    <w:rsid w:val="00D75BC6"/>
    <w:rsid w:val="00D7642F"/>
    <w:rsid w:val="00D7688A"/>
    <w:rsid w:val="00D76BBE"/>
    <w:rsid w:val="00D76C42"/>
    <w:rsid w:val="00D76EA9"/>
    <w:rsid w:val="00D7717E"/>
    <w:rsid w:val="00D77186"/>
    <w:rsid w:val="00D772CE"/>
    <w:rsid w:val="00D77567"/>
    <w:rsid w:val="00D8041F"/>
    <w:rsid w:val="00D80466"/>
    <w:rsid w:val="00D80736"/>
    <w:rsid w:val="00D807A9"/>
    <w:rsid w:val="00D809D4"/>
    <w:rsid w:val="00D80A11"/>
    <w:rsid w:val="00D80AD4"/>
    <w:rsid w:val="00D8100E"/>
    <w:rsid w:val="00D81345"/>
    <w:rsid w:val="00D81610"/>
    <w:rsid w:val="00D820A6"/>
    <w:rsid w:val="00D82667"/>
    <w:rsid w:val="00D829D2"/>
    <w:rsid w:val="00D829E1"/>
    <w:rsid w:val="00D82CAE"/>
    <w:rsid w:val="00D82D41"/>
    <w:rsid w:val="00D82E37"/>
    <w:rsid w:val="00D82ECB"/>
    <w:rsid w:val="00D82FB3"/>
    <w:rsid w:val="00D833F3"/>
    <w:rsid w:val="00D834BE"/>
    <w:rsid w:val="00D8384A"/>
    <w:rsid w:val="00D8389C"/>
    <w:rsid w:val="00D83BE6"/>
    <w:rsid w:val="00D83FD1"/>
    <w:rsid w:val="00D84166"/>
    <w:rsid w:val="00D84204"/>
    <w:rsid w:val="00D84334"/>
    <w:rsid w:val="00D84384"/>
    <w:rsid w:val="00D8441C"/>
    <w:rsid w:val="00D8441E"/>
    <w:rsid w:val="00D8467D"/>
    <w:rsid w:val="00D84711"/>
    <w:rsid w:val="00D847CA"/>
    <w:rsid w:val="00D849D7"/>
    <w:rsid w:val="00D84C11"/>
    <w:rsid w:val="00D856CC"/>
    <w:rsid w:val="00D85756"/>
    <w:rsid w:val="00D85B49"/>
    <w:rsid w:val="00D85C70"/>
    <w:rsid w:val="00D85D7E"/>
    <w:rsid w:val="00D85EBA"/>
    <w:rsid w:val="00D85F22"/>
    <w:rsid w:val="00D85F87"/>
    <w:rsid w:val="00D86133"/>
    <w:rsid w:val="00D86822"/>
    <w:rsid w:val="00D86AC4"/>
    <w:rsid w:val="00D86CC5"/>
    <w:rsid w:val="00D86FA9"/>
    <w:rsid w:val="00D875A8"/>
    <w:rsid w:val="00D876F8"/>
    <w:rsid w:val="00D8776D"/>
    <w:rsid w:val="00D879EA"/>
    <w:rsid w:val="00D87B42"/>
    <w:rsid w:val="00D87EBD"/>
    <w:rsid w:val="00D87F06"/>
    <w:rsid w:val="00D9053E"/>
    <w:rsid w:val="00D90FB2"/>
    <w:rsid w:val="00D9111B"/>
    <w:rsid w:val="00D91121"/>
    <w:rsid w:val="00D9129B"/>
    <w:rsid w:val="00D918E6"/>
    <w:rsid w:val="00D91E91"/>
    <w:rsid w:val="00D92581"/>
    <w:rsid w:val="00D9276B"/>
    <w:rsid w:val="00D92D4C"/>
    <w:rsid w:val="00D92D57"/>
    <w:rsid w:val="00D92E36"/>
    <w:rsid w:val="00D92FB4"/>
    <w:rsid w:val="00D933D7"/>
    <w:rsid w:val="00D934D2"/>
    <w:rsid w:val="00D935A3"/>
    <w:rsid w:val="00D93688"/>
    <w:rsid w:val="00D93A4F"/>
    <w:rsid w:val="00D94063"/>
    <w:rsid w:val="00D943C3"/>
    <w:rsid w:val="00D9447A"/>
    <w:rsid w:val="00D948A6"/>
    <w:rsid w:val="00D94987"/>
    <w:rsid w:val="00D94C86"/>
    <w:rsid w:val="00D94E6C"/>
    <w:rsid w:val="00D95612"/>
    <w:rsid w:val="00D95C57"/>
    <w:rsid w:val="00D96151"/>
    <w:rsid w:val="00D96C91"/>
    <w:rsid w:val="00D97089"/>
    <w:rsid w:val="00D970B4"/>
    <w:rsid w:val="00D97321"/>
    <w:rsid w:val="00D973F3"/>
    <w:rsid w:val="00D974B5"/>
    <w:rsid w:val="00D976A8"/>
    <w:rsid w:val="00D97773"/>
    <w:rsid w:val="00D9781F"/>
    <w:rsid w:val="00D978FE"/>
    <w:rsid w:val="00D97A99"/>
    <w:rsid w:val="00D97BA1"/>
    <w:rsid w:val="00D97D7C"/>
    <w:rsid w:val="00D97DA7"/>
    <w:rsid w:val="00DA0359"/>
    <w:rsid w:val="00DA0615"/>
    <w:rsid w:val="00DA12E2"/>
    <w:rsid w:val="00DA1401"/>
    <w:rsid w:val="00DA14F6"/>
    <w:rsid w:val="00DA166F"/>
    <w:rsid w:val="00DA28BF"/>
    <w:rsid w:val="00DA295A"/>
    <w:rsid w:val="00DA2A7B"/>
    <w:rsid w:val="00DA2BA3"/>
    <w:rsid w:val="00DA2DB8"/>
    <w:rsid w:val="00DA31C3"/>
    <w:rsid w:val="00DA33C5"/>
    <w:rsid w:val="00DA3979"/>
    <w:rsid w:val="00DA3CDB"/>
    <w:rsid w:val="00DA42DF"/>
    <w:rsid w:val="00DA46A6"/>
    <w:rsid w:val="00DA490B"/>
    <w:rsid w:val="00DA4B21"/>
    <w:rsid w:val="00DA4EA0"/>
    <w:rsid w:val="00DA4FC9"/>
    <w:rsid w:val="00DA54FF"/>
    <w:rsid w:val="00DA5A78"/>
    <w:rsid w:val="00DA5CD2"/>
    <w:rsid w:val="00DA5D6E"/>
    <w:rsid w:val="00DA603C"/>
    <w:rsid w:val="00DA6194"/>
    <w:rsid w:val="00DA62C0"/>
    <w:rsid w:val="00DA661F"/>
    <w:rsid w:val="00DA669F"/>
    <w:rsid w:val="00DA68EE"/>
    <w:rsid w:val="00DA6BB8"/>
    <w:rsid w:val="00DA6C48"/>
    <w:rsid w:val="00DA74F8"/>
    <w:rsid w:val="00DA7606"/>
    <w:rsid w:val="00DA78A7"/>
    <w:rsid w:val="00DA7C9C"/>
    <w:rsid w:val="00DA7E9E"/>
    <w:rsid w:val="00DB0115"/>
    <w:rsid w:val="00DB031B"/>
    <w:rsid w:val="00DB0484"/>
    <w:rsid w:val="00DB0940"/>
    <w:rsid w:val="00DB0B96"/>
    <w:rsid w:val="00DB0EEA"/>
    <w:rsid w:val="00DB1034"/>
    <w:rsid w:val="00DB128E"/>
    <w:rsid w:val="00DB152C"/>
    <w:rsid w:val="00DB17B1"/>
    <w:rsid w:val="00DB1A94"/>
    <w:rsid w:val="00DB1F73"/>
    <w:rsid w:val="00DB2EA7"/>
    <w:rsid w:val="00DB32E4"/>
    <w:rsid w:val="00DB3A6F"/>
    <w:rsid w:val="00DB3D39"/>
    <w:rsid w:val="00DB3FEC"/>
    <w:rsid w:val="00DB4544"/>
    <w:rsid w:val="00DB49FC"/>
    <w:rsid w:val="00DB512A"/>
    <w:rsid w:val="00DB5137"/>
    <w:rsid w:val="00DB5645"/>
    <w:rsid w:val="00DB5908"/>
    <w:rsid w:val="00DB5975"/>
    <w:rsid w:val="00DB5C95"/>
    <w:rsid w:val="00DB5F53"/>
    <w:rsid w:val="00DB61FA"/>
    <w:rsid w:val="00DB72A8"/>
    <w:rsid w:val="00DB72FF"/>
    <w:rsid w:val="00DB749E"/>
    <w:rsid w:val="00DB7BDB"/>
    <w:rsid w:val="00DB7FCF"/>
    <w:rsid w:val="00DC0184"/>
    <w:rsid w:val="00DC01EB"/>
    <w:rsid w:val="00DC0218"/>
    <w:rsid w:val="00DC0738"/>
    <w:rsid w:val="00DC0935"/>
    <w:rsid w:val="00DC0A49"/>
    <w:rsid w:val="00DC124F"/>
    <w:rsid w:val="00DC13E2"/>
    <w:rsid w:val="00DC15D6"/>
    <w:rsid w:val="00DC19F5"/>
    <w:rsid w:val="00DC1DD8"/>
    <w:rsid w:val="00DC1FA2"/>
    <w:rsid w:val="00DC20E6"/>
    <w:rsid w:val="00DC2763"/>
    <w:rsid w:val="00DC2AFD"/>
    <w:rsid w:val="00DC2C0C"/>
    <w:rsid w:val="00DC2F9A"/>
    <w:rsid w:val="00DC31AC"/>
    <w:rsid w:val="00DC323F"/>
    <w:rsid w:val="00DC350E"/>
    <w:rsid w:val="00DC3C5E"/>
    <w:rsid w:val="00DC3E77"/>
    <w:rsid w:val="00DC4047"/>
    <w:rsid w:val="00DC4083"/>
    <w:rsid w:val="00DC41E5"/>
    <w:rsid w:val="00DC4387"/>
    <w:rsid w:val="00DC494D"/>
    <w:rsid w:val="00DC4CCB"/>
    <w:rsid w:val="00DC509F"/>
    <w:rsid w:val="00DC534C"/>
    <w:rsid w:val="00DC589B"/>
    <w:rsid w:val="00DC5DF5"/>
    <w:rsid w:val="00DC62B1"/>
    <w:rsid w:val="00DC64BD"/>
    <w:rsid w:val="00DC6BC4"/>
    <w:rsid w:val="00DC6BFA"/>
    <w:rsid w:val="00DC6C26"/>
    <w:rsid w:val="00DC6DCF"/>
    <w:rsid w:val="00DC6E42"/>
    <w:rsid w:val="00DC7682"/>
    <w:rsid w:val="00DC7D6E"/>
    <w:rsid w:val="00DC7F99"/>
    <w:rsid w:val="00DD031F"/>
    <w:rsid w:val="00DD05E9"/>
    <w:rsid w:val="00DD0655"/>
    <w:rsid w:val="00DD111D"/>
    <w:rsid w:val="00DD140D"/>
    <w:rsid w:val="00DD1446"/>
    <w:rsid w:val="00DD15AF"/>
    <w:rsid w:val="00DD184B"/>
    <w:rsid w:val="00DD18C9"/>
    <w:rsid w:val="00DD1B93"/>
    <w:rsid w:val="00DD21DA"/>
    <w:rsid w:val="00DD22F7"/>
    <w:rsid w:val="00DD2465"/>
    <w:rsid w:val="00DD2858"/>
    <w:rsid w:val="00DD2A5E"/>
    <w:rsid w:val="00DD2B6D"/>
    <w:rsid w:val="00DD2DFC"/>
    <w:rsid w:val="00DD2F07"/>
    <w:rsid w:val="00DD2F65"/>
    <w:rsid w:val="00DD3169"/>
    <w:rsid w:val="00DD31E7"/>
    <w:rsid w:val="00DD320A"/>
    <w:rsid w:val="00DD3350"/>
    <w:rsid w:val="00DD343F"/>
    <w:rsid w:val="00DD36CA"/>
    <w:rsid w:val="00DD388D"/>
    <w:rsid w:val="00DD3CE8"/>
    <w:rsid w:val="00DD3DA6"/>
    <w:rsid w:val="00DD3EC1"/>
    <w:rsid w:val="00DD46C1"/>
    <w:rsid w:val="00DD4764"/>
    <w:rsid w:val="00DD4915"/>
    <w:rsid w:val="00DD49A9"/>
    <w:rsid w:val="00DD4A49"/>
    <w:rsid w:val="00DD4E87"/>
    <w:rsid w:val="00DD4EDE"/>
    <w:rsid w:val="00DD5114"/>
    <w:rsid w:val="00DD5C53"/>
    <w:rsid w:val="00DD64E2"/>
    <w:rsid w:val="00DD666D"/>
    <w:rsid w:val="00DD6688"/>
    <w:rsid w:val="00DD6799"/>
    <w:rsid w:val="00DD69D4"/>
    <w:rsid w:val="00DD7165"/>
    <w:rsid w:val="00DD7378"/>
    <w:rsid w:val="00DD7948"/>
    <w:rsid w:val="00DD7CF2"/>
    <w:rsid w:val="00DD7F7A"/>
    <w:rsid w:val="00DE0196"/>
    <w:rsid w:val="00DE0ACE"/>
    <w:rsid w:val="00DE0BDD"/>
    <w:rsid w:val="00DE0D68"/>
    <w:rsid w:val="00DE112F"/>
    <w:rsid w:val="00DE114C"/>
    <w:rsid w:val="00DE121F"/>
    <w:rsid w:val="00DE1A58"/>
    <w:rsid w:val="00DE1A99"/>
    <w:rsid w:val="00DE1D92"/>
    <w:rsid w:val="00DE26A3"/>
    <w:rsid w:val="00DE2740"/>
    <w:rsid w:val="00DE2A49"/>
    <w:rsid w:val="00DE2B83"/>
    <w:rsid w:val="00DE2F4F"/>
    <w:rsid w:val="00DE3078"/>
    <w:rsid w:val="00DE37B2"/>
    <w:rsid w:val="00DE386D"/>
    <w:rsid w:val="00DE3D32"/>
    <w:rsid w:val="00DE3EFE"/>
    <w:rsid w:val="00DE40D2"/>
    <w:rsid w:val="00DE43FA"/>
    <w:rsid w:val="00DE4495"/>
    <w:rsid w:val="00DE45D7"/>
    <w:rsid w:val="00DE4605"/>
    <w:rsid w:val="00DE4A30"/>
    <w:rsid w:val="00DE4C8B"/>
    <w:rsid w:val="00DE4DA5"/>
    <w:rsid w:val="00DE4E0F"/>
    <w:rsid w:val="00DE4EE9"/>
    <w:rsid w:val="00DE5024"/>
    <w:rsid w:val="00DE509F"/>
    <w:rsid w:val="00DE55A6"/>
    <w:rsid w:val="00DE5786"/>
    <w:rsid w:val="00DE5909"/>
    <w:rsid w:val="00DE5E6F"/>
    <w:rsid w:val="00DE5EB3"/>
    <w:rsid w:val="00DE618E"/>
    <w:rsid w:val="00DE664C"/>
    <w:rsid w:val="00DE6654"/>
    <w:rsid w:val="00DE6687"/>
    <w:rsid w:val="00DE6759"/>
    <w:rsid w:val="00DE6856"/>
    <w:rsid w:val="00DE68D5"/>
    <w:rsid w:val="00DE6D7E"/>
    <w:rsid w:val="00DE6F60"/>
    <w:rsid w:val="00DF0008"/>
    <w:rsid w:val="00DF02E4"/>
    <w:rsid w:val="00DF0695"/>
    <w:rsid w:val="00DF0B37"/>
    <w:rsid w:val="00DF0B8C"/>
    <w:rsid w:val="00DF0CA6"/>
    <w:rsid w:val="00DF0D3E"/>
    <w:rsid w:val="00DF0E0C"/>
    <w:rsid w:val="00DF0F35"/>
    <w:rsid w:val="00DF1048"/>
    <w:rsid w:val="00DF10DC"/>
    <w:rsid w:val="00DF124A"/>
    <w:rsid w:val="00DF19EA"/>
    <w:rsid w:val="00DF1A55"/>
    <w:rsid w:val="00DF1C40"/>
    <w:rsid w:val="00DF1D07"/>
    <w:rsid w:val="00DF1DB4"/>
    <w:rsid w:val="00DF1E62"/>
    <w:rsid w:val="00DF1F49"/>
    <w:rsid w:val="00DF1F7E"/>
    <w:rsid w:val="00DF215E"/>
    <w:rsid w:val="00DF253A"/>
    <w:rsid w:val="00DF26A3"/>
    <w:rsid w:val="00DF2F0E"/>
    <w:rsid w:val="00DF3620"/>
    <w:rsid w:val="00DF3A5F"/>
    <w:rsid w:val="00DF4196"/>
    <w:rsid w:val="00DF440C"/>
    <w:rsid w:val="00DF45E8"/>
    <w:rsid w:val="00DF4683"/>
    <w:rsid w:val="00DF471B"/>
    <w:rsid w:val="00DF4740"/>
    <w:rsid w:val="00DF47C8"/>
    <w:rsid w:val="00DF4D12"/>
    <w:rsid w:val="00DF4EDF"/>
    <w:rsid w:val="00DF6100"/>
    <w:rsid w:val="00DF632A"/>
    <w:rsid w:val="00DF6B30"/>
    <w:rsid w:val="00DF6C0D"/>
    <w:rsid w:val="00DF7250"/>
    <w:rsid w:val="00DF7465"/>
    <w:rsid w:val="00DF777E"/>
    <w:rsid w:val="00DF77DE"/>
    <w:rsid w:val="00DF7B46"/>
    <w:rsid w:val="00DF7E8B"/>
    <w:rsid w:val="00E001B4"/>
    <w:rsid w:val="00E002DF"/>
    <w:rsid w:val="00E003DE"/>
    <w:rsid w:val="00E0056E"/>
    <w:rsid w:val="00E00693"/>
    <w:rsid w:val="00E0080E"/>
    <w:rsid w:val="00E00828"/>
    <w:rsid w:val="00E00841"/>
    <w:rsid w:val="00E008E1"/>
    <w:rsid w:val="00E009CC"/>
    <w:rsid w:val="00E00A6C"/>
    <w:rsid w:val="00E00D42"/>
    <w:rsid w:val="00E00ED3"/>
    <w:rsid w:val="00E0139B"/>
    <w:rsid w:val="00E01DCC"/>
    <w:rsid w:val="00E02013"/>
    <w:rsid w:val="00E020DF"/>
    <w:rsid w:val="00E02485"/>
    <w:rsid w:val="00E025F4"/>
    <w:rsid w:val="00E027BA"/>
    <w:rsid w:val="00E02AC7"/>
    <w:rsid w:val="00E02BBB"/>
    <w:rsid w:val="00E02C3B"/>
    <w:rsid w:val="00E02E7F"/>
    <w:rsid w:val="00E034D2"/>
    <w:rsid w:val="00E03598"/>
    <w:rsid w:val="00E03615"/>
    <w:rsid w:val="00E03889"/>
    <w:rsid w:val="00E03AC5"/>
    <w:rsid w:val="00E03B04"/>
    <w:rsid w:val="00E0403E"/>
    <w:rsid w:val="00E04111"/>
    <w:rsid w:val="00E04240"/>
    <w:rsid w:val="00E04287"/>
    <w:rsid w:val="00E044B0"/>
    <w:rsid w:val="00E045CA"/>
    <w:rsid w:val="00E04DDD"/>
    <w:rsid w:val="00E05292"/>
    <w:rsid w:val="00E06032"/>
    <w:rsid w:val="00E060BC"/>
    <w:rsid w:val="00E06774"/>
    <w:rsid w:val="00E0684E"/>
    <w:rsid w:val="00E068B0"/>
    <w:rsid w:val="00E068C6"/>
    <w:rsid w:val="00E0697F"/>
    <w:rsid w:val="00E06A21"/>
    <w:rsid w:val="00E06C02"/>
    <w:rsid w:val="00E07069"/>
    <w:rsid w:val="00E0720A"/>
    <w:rsid w:val="00E072BE"/>
    <w:rsid w:val="00E0765F"/>
    <w:rsid w:val="00E07E17"/>
    <w:rsid w:val="00E07E51"/>
    <w:rsid w:val="00E07EF5"/>
    <w:rsid w:val="00E10026"/>
    <w:rsid w:val="00E10032"/>
    <w:rsid w:val="00E1006F"/>
    <w:rsid w:val="00E10089"/>
    <w:rsid w:val="00E100CC"/>
    <w:rsid w:val="00E10180"/>
    <w:rsid w:val="00E102A4"/>
    <w:rsid w:val="00E102C3"/>
    <w:rsid w:val="00E10568"/>
    <w:rsid w:val="00E105AA"/>
    <w:rsid w:val="00E10B92"/>
    <w:rsid w:val="00E10C8A"/>
    <w:rsid w:val="00E1141E"/>
    <w:rsid w:val="00E114FC"/>
    <w:rsid w:val="00E11647"/>
    <w:rsid w:val="00E11A1F"/>
    <w:rsid w:val="00E11C08"/>
    <w:rsid w:val="00E11F7F"/>
    <w:rsid w:val="00E12040"/>
    <w:rsid w:val="00E1214F"/>
    <w:rsid w:val="00E1276B"/>
    <w:rsid w:val="00E12801"/>
    <w:rsid w:val="00E1280D"/>
    <w:rsid w:val="00E12FE9"/>
    <w:rsid w:val="00E13303"/>
    <w:rsid w:val="00E13928"/>
    <w:rsid w:val="00E13A3A"/>
    <w:rsid w:val="00E13D05"/>
    <w:rsid w:val="00E13D2B"/>
    <w:rsid w:val="00E13F1A"/>
    <w:rsid w:val="00E140B1"/>
    <w:rsid w:val="00E14374"/>
    <w:rsid w:val="00E14469"/>
    <w:rsid w:val="00E146A2"/>
    <w:rsid w:val="00E14AB9"/>
    <w:rsid w:val="00E14C79"/>
    <w:rsid w:val="00E1547D"/>
    <w:rsid w:val="00E1572A"/>
    <w:rsid w:val="00E1599C"/>
    <w:rsid w:val="00E15BDF"/>
    <w:rsid w:val="00E15C89"/>
    <w:rsid w:val="00E16119"/>
    <w:rsid w:val="00E16511"/>
    <w:rsid w:val="00E166C5"/>
    <w:rsid w:val="00E16B57"/>
    <w:rsid w:val="00E170E6"/>
    <w:rsid w:val="00E17258"/>
    <w:rsid w:val="00E1790D"/>
    <w:rsid w:val="00E179AC"/>
    <w:rsid w:val="00E20391"/>
    <w:rsid w:val="00E207D7"/>
    <w:rsid w:val="00E2097A"/>
    <w:rsid w:val="00E20A68"/>
    <w:rsid w:val="00E20D5A"/>
    <w:rsid w:val="00E20E9F"/>
    <w:rsid w:val="00E212F4"/>
    <w:rsid w:val="00E21357"/>
    <w:rsid w:val="00E214A8"/>
    <w:rsid w:val="00E215F1"/>
    <w:rsid w:val="00E2176E"/>
    <w:rsid w:val="00E217AA"/>
    <w:rsid w:val="00E21942"/>
    <w:rsid w:val="00E21D6B"/>
    <w:rsid w:val="00E21E77"/>
    <w:rsid w:val="00E222E9"/>
    <w:rsid w:val="00E223BE"/>
    <w:rsid w:val="00E22DB1"/>
    <w:rsid w:val="00E23107"/>
    <w:rsid w:val="00E23699"/>
    <w:rsid w:val="00E23961"/>
    <w:rsid w:val="00E23BFB"/>
    <w:rsid w:val="00E23C72"/>
    <w:rsid w:val="00E242C7"/>
    <w:rsid w:val="00E24A0B"/>
    <w:rsid w:val="00E24C64"/>
    <w:rsid w:val="00E24F54"/>
    <w:rsid w:val="00E25062"/>
    <w:rsid w:val="00E251C7"/>
    <w:rsid w:val="00E25657"/>
    <w:rsid w:val="00E25BA4"/>
    <w:rsid w:val="00E25C89"/>
    <w:rsid w:val="00E26014"/>
    <w:rsid w:val="00E26148"/>
    <w:rsid w:val="00E26278"/>
    <w:rsid w:val="00E262A4"/>
    <w:rsid w:val="00E26865"/>
    <w:rsid w:val="00E268FA"/>
    <w:rsid w:val="00E2697C"/>
    <w:rsid w:val="00E26C94"/>
    <w:rsid w:val="00E270C1"/>
    <w:rsid w:val="00E2722B"/>
    <w:rsid w:val="00E276F7"/>
    <w:rsid w:val="00E30009"/>
    <w:rsid w:val="00E3027C"/>
    <w:rsid w:val="00E3030E"/>
    <w:rsid w:val="00E30E1B"/>
    <w:rsid w:val="00E31217"/>
    <w:rsid w:val="00E315BF"/>
    <w:rsid w:val="00E31666"/>
    <w:rsid w:val="00E316CB"/>
    <w:rsid w:val="00E31955"/>
    <w:rsid w:val="00E31A4E"/>
    <w:rsid w:val="00E323B1"/>
    <w:rsid w:val="00E3240C"/>
    <w:rsid w:val="00E3246A"/>
    <w:rsid w:val="00E3260B"/>
    <w:rsid w:val="00E32BD5"/>
    <w:rsid w:val="00E32D65"/>
    <w:rsid w:val="00E334CC"/>
    <w:rsid w:val="00E33A4B"/>
    <w:rsid w:val="00E33BFA"/>
    <w:rsid w:val="00E33E94"/>
    <w:rsid w:val="00E34227"/>
    <w:rsid w:val="00E34631"/>
    <w:rsid w:val="00E34687"/>
    <w:rsid w:val="00E3468B"/>
    <w:rsid w:val="00E3481A"/>
    <w:rsid w:val="00E348C8"/>
    <w:rsid w:val="00E34CE5"/>
    <w:rsid w:val="00E34DAF"/>
    <w:rsid w:val="00E34E67"/>
    <w:rsid w:val="00E34FAC"/>
    <w:rsid w:val="00E3501D"/>
    <w:rsid w:val="00E3526A"/>
    <w:rsid w:val="00E355EA"/>
    <w:rsid w:val="00E35B45"/>
    <w:rsid w:val="00E35C26"/>
    <w:rsid w:val="00E35CDC"/>
    <w:rsid w:val="00E36425"/>
    <w:rsid w:val="00E3648F"/>
    <w:rsid w:val="00E36729"/>
    <w:rsid w:val="00E3682F"/>
    <w:rsid w:val="00E36A96"/>
    <w:rsid w:val="00E3702C"/>
    <w:rsid w:val="00E37529"/>
    <w:rsid w:val="00E37654"/>
    <w:rsid w:val="00E377C2"/>
    <w:rsid w:val="00E3793B"/>
    <w:rsid w:val="00E37C04"/>
    <w:rsid w:val="00E37F4A"/>
    <w:rsid w:val="00E405D0"/>
    <w:rsid w:val="00E4064A"/>
    <w:rsid w:val="00E40A80"/>
    <w:rsid w:val="00E41286"/>
    <w:rsid w:val="00E416FE"/>
    <w:rsid w:val="00E4171D"/>
    <w:rsid w:val="00E41820"/>
    <w:rsid w:val="00E41F88"/>
    <w:rsid w:val="00E41FA3"/>
    <w:rsid w:val="00E423BB"/>
    <w:rsid w:val="00E423D5"/>
    <w:rsid w:val="00E42520"/>
    <w:rsid w:val="00E427B0"/>
    <w:rsid w:val="00E42A03"/>
    <w:rsid w:val="00E42C53"/>
    <w:rsid w:val="00E42F9E"/>
    <w:rsid w:val="00E43186"/>
    <w:rsid w:val="00E4396D"/>
    <w:rsid w:val="00E43994"/>
    <w:rsid w:val="00E43C82"/>
    <w:rsid w:val="00E43C99"/>
    <w:rsid w:val="00E43E4B"/>
    <w:rsid w:val="00E44733"/>
    <w:rsid w:val="00E4493F"/>
    <w:rsid w:val="00E44E36"/>
    <w:rsid w:val="00E44F5F"/>
    <w:rsid w:val="00E45090"/>
    <w:rsid w:val="00E450C7"/>
    <w:rsid w:val="00E453D0"/>
    <w:rsid w:val="00E45659"/>
    <w:rsid w:val="00E456BD"/>
    <w:rsid w:val="00E45CDF"/>
    <w:rsid w:val="00E4615F"/>
    <w:rsid w:val="00E4638A"/>
    <w:rsid w:val="00E463C5"/>
    <w:rsid w:val="00E463D2"/>
    <w:rsid w:val="00E463FD"/>
    <w:rsid w:val="00E46F4D"/>
    <w:rsid w:val="00E46F88"/>
    <w:rsid w:val="00E477FD"/>
    <w:rsid w:val="00E47912"/>
    <w:rsid w:val="00E47951"/>
    <w:rsid w:val="00E47D5C"/>
    <w:rsid w:val="00E47D9F"/>
    <w:rsid w:val="00E47E10"/>
    <w:rsid w:val="00E508EB"/>
    <w:rsid w:val="00E509F6"/>
    <w:rsid w:val="00E50D4F"/>
    <w:rsid w:val="00E50FE7"/>
    <w:rsid w:val="00E51192"/>
    <w:rsid w:val="00E512DB"/>
    <w:rsid w:val="00E51824"/>
    <w:rsid w:val="00E5192B"/>
    <w:rsid w:val="00E51C3D"/>
    <w:rsid w:val="00E51C81"/>
    <w:rsid w:val="00E51DFB"/>
    <w:rsid w:val="00E52289"/>
    <w:rsid w:val="00E522E9"/>
    <w:rsid w:val="00E524A9"/>
    <w:rsid w:val="00E52674"/>
    <w:rsid w:val="00E528D8"/>
    <w:rsid w:val="00E52D67"/>
    <w:rsid w:val="00E52EF9"/>
    <w:rsid w:val="00E53098"/>
    <w:rsid w:val="00E53C24"/>
    <w:rsid w:val="00E54141"/>
    <w:rsid w:val="00E5439A"/>
    <w:rsid w:val="00E543F7"/>
    <w:rsid w:val="00E5442C"/>
    <w:rsid w:val="00E5448D"/>
    <w:rsid w:val="00E544E8"/>
    <w:rsid w:val="00E545D7"/>
    <w:rsid w:val="00E548BF"/>
    <w:rsid w:val="00E54927"/>
    <w:rsid w:val="00E54ACC"/>
    <w:rsid w:val="00E54C6F"/>
    <w:rsid w:val="00E551FC"/>
    <w:rsid w:val="00E554AD"/>
    <w:rsid w:val="00E55B33"/>
    <w:rsid w:val="00E56021"/>
    <w:rsid w:val="00E560E3"/>
    <w:rsid w:val="00E562CA"/>
    <w:rsid w:val="00E56816"/>
    <w:rsid w:val="00E568D2"/>
    <w:rsid w:val="00E56BF3"/>
    <w:rsid w:val="00E56D00"/>
    <w:rsid w:val="00E57211"/>
    <w:rsid w:val="00E573D6"/>
    <w:rsid w:val="00E57806"/>
    <w:rsid w:val="00E57CC7"/>
    <w:rsid w:val="00E6011F"/>
    <w:rsid w:val="00E6035E"/>
    <w:rsid w:val="00E604EB"/>
    <w:rsid w:val="00E607E4"/>
    <w:rsid w:val="00E60B2F"/>
    <w:rsid w:val="00E60FEB"/>
    <w:rsid w:val="00E61089"/>
    <w:rsid w:val="00E614B4"/>
    <w:rsid w:val="00E6169F"/>
    <w:rsid w:val="00E61927"/>
    <w:rsid w:val="00E61BD2"/>
    <w:rsid w:val="00E61D13"/>
    <w:rsid w:val="00E6243A"/>
    <w:rsid w:val="00E62450"/>
    <w:rsid w:val="00E62666"/>
    <w:rsid w:val="00E62709"/>
    <w:rsid w:val="00E6283B"/>
    <w:rsid w:val="00E62B17"/>
    <w:rsid w:val="00E62C16"/>
    <w:rsid w:val="00E62DC7"/>
    <w:rsid w:val="00E62E0F"/>
    <w:rsid w:val="00E62F07"/>
    <w:rsid w:val="00E63538"/>
    <w:rsid w:val="00E6375C"/>
    <w:rsid w:val="00E63BF6"/>
    <w:rsid w:val="00E63CCB"/>
    <w:rsid w:val="00E63F9E"/>
    <w:rsid w:val="00E63FE6"/>
    <w:rsid w:val="00E64474"/>
    <w:rsid w:val="00E6456F"/>
    <w:rsid w:val="00E6465E"/>
    <w:rsid w:val="00E64862"/>
    <w:rsid w:val="00E64A3D"/>
    <w:rsid w:val="00E64A94"/>
    <w:rsid w:val="00E64B55"/>
    <w:rsid w:val="00E64F0B"/>
    <w:rsid w:val="00E6511A"/>
    <w:rsid w:val="00E65CDB"/>
    <w:rsid w:val="00E66237"/>
    <w:rsid w:val="00E662CD"/>
    <w:rsid w:val="00E663D8"/>
    <w:rsid w:val="00E666D3"/>
    <w:rsid w:val="00E669A4"/>
    <w:rsid w:val="00E66A18"/>
    <w:rsid w:val="00E66E9F"/>
    <w:rsid w:val="00E67671"/>
    <w:rsid w:val="00E676F2"/>
    <w:rsid w:val="00E70757"/>
    <w:rsid w:val="00E70B1E"/>
    <w:rsid w:val="00E7138D"/>
    <w:rsid w:val="00E716B7"/>
    <w:rsid w:val="00E7198D"/>
    <w:rsid w:val="00E722EF"/>
    <w:rsid w:val="00E72B39"/>
    <w:rsid w:val="00E72D43"/>
    <w:rsid w:val="00E732BB"/>
    <w:rsid w:val="00E73579"/>
    <w:rsid w:val="00E73743"/>
    <w:rsid w:val="00E73C1A"/>
    <w:rsid w:val="00E73E12"/>
    <w:rsid w:val="00E73FAE"/>
    <w:rsid w:val="00E74073"/>
    <w:rsid w:val="00E74280"/>
    <w:rsid w:val="00E746D9"/>
    <w:rsid w:val="00E75AA8"/>
    <w:rsid w:val="00E761B0"/>
    <w:rsid w:val="00E762BD"/>
    <w:rsid w:val="00E76B15"/>
    <w:rsid w:val="00E76DFA"/>
    <w:rsid w:val="00E76E31"/>
    <w:rsid w:val="00E76EE6"/>
    <w:rsid w:val="00E7719B"/>
    <w:rsid w:val="00E773D0"/>
    <w:rsid w:val="00E77409"/>
    <w:rsid w:val="00E77461"/>
    <w:rsid w:val="00E77517"/>
    <w:rsid w:val="00E77591"/>
    <w:rsid w:val="00E77A18"/>
    <w:rsid w:val="00E77ACF"/>
    <w:rsid w:val="00E77D7E"/>
    <w:rsid w:val="00E77EB1"/>
    <w:rsid w:val="00E77F92"/>
    <w:rsid w:val="00E80328"/>
    <w:rsid w:val="00E80345"/>
    <w:rsid w:val="00E80B90"/>
    <w:rsid w:val="00E815FA"/>
    <w:rsid w:val="00E81952"/>
    <w:rsid w:val="00E81B17"/>
    <w:rsid w:val="00E81F50"/>
    <w:rsid w:val="00E825F4"/>
    <w:rsid w:val="00E82822"/>
    <w:rsid w:val="00E82CE8"/>
    <w:rsid w:val="00E82F23"/>
    <w:rsid w:val="00E83460"/>
    <w:rsid w:val="00E835CF"/>
    <w:rsid w:val="00E83634"/>
    <w:rsid w:val="00E83989"/>
    <w:rsid w:val="00E83C4B"/>
    <w:rsid w:val="00E83D37"/>
    <w:rsid w:val="00E83E66"/>
    <w:rsid w:val="00E84012"/>
    <w:rsid w:val="00E848B2"/>
    <w:rsid w:val="00E84B19"/>
    <w:rsid w:val="00E84CA0"/>
    <w:rsid w:val="00E84EB2"/>
    <w:rsid w:val="00E84FCE"/>
    <w:rsid w:val="00E850B3"/>
    <w:rsid w:val="00E852DC"/>
    <w:rsid w:val="00E8557C"/>
    <w:rsid w:val="00E85C6E"/>
    <w:rsid w:val="00E85D61"/>
    <w:rsid w:val="00E85F70"/>
    <w:rsid w:val="00E860F2"/>
    <w:rsid w:val="00E86410"/>
    <w:rsid w:val="00E86791"/>
    <w:rsid w:val="00E86E86"/>
    <w:rsid w:val="00E876D5"/>
    <w:rsid w:val="00E87A5C"/>
    <w:rsid w:val="00E87EB0"/>
    <w:rsid w:val="00E901A1"/>
    <w:rsid w:val="00E9048A"/>
    <w:rsid w:val="00E9092F"/>
    <w:rsid w:val="00E90ED0"/>
    <w:rsid w:val="00E90EDE"/>
    <w:rsid w:val="00E91021"/>
    <w:rsid w:val="00E915E2"/>
    <w:rsid w:val="00E915E8"/>
    <w:rsid w:val="00E91658"/>
    <w:rsid w:val="00E91809"/>
    <w:rsid w:val="00E91A8D"/>
    <w:rsid w:val="00E92092"/>
    <w:rsid w:val="00E9215A"/>
    <w:rsid w:val="00E9254F"/>
    <w:rsid w:val="00E92709"/>
    <w:rsid w:val="00E92A0B"/>
    <w:rsid w:val="00E92A25"/>
    <w:rsid w:val="00E92A84"/>
    <w:rsid w:val="00E92FF2"/>
    <w:rsid w:val="00E94775"/>
    <w:rsid w:val="00E9480B"/>
    <w:rsid w:val="00E95380"/>
    <w:rsid w:val="00E956EB"/>
    <w:rsid w:val="00E95781"/>
    <w:rsid w:val="00E957F3"/>
    <w:rsid w:val="00E95974"/>
    <w:rsid w:val="00E959AF"/>
    <w:rsid w:val="00E96112"/>
    <w:rsid w:val="00E9616B"/>
    <w:rsid w:val="00E96563"/>
    <w:rsid w:val="00E96A8A"/>
    <w:rsid w:val="00E96BDA"/>
    <w:rsid w:val="00E97278"/>
    <w:rsid w:val="00E9733B"/>
    <w:rsid w:val="00E97453"/>
    <w:rsid w:val="00E97502"/>
    <w:rsid w:val="00E97CAB"/>
    <w:rsid w:val="00E97D65"/>
    <w:rsid w:val="00E97E76"/>
    <w:rsid w:val="00E97EB0"/>
    <w:rsid w:val="00EA0131"/>
    <w:rsid w:val="00EA0443"/>
    <w:rsid w:val="00EA0549"/>
    <w:rsid w:val="00EA071A"/>
    <w:rsid w:val="00EA0883"/>
    <w:rsid w:val="00EA09FD"/>
    <w:rsid w:val="00EA0CDA"/>
    <w:rsid w:val="00EA0E9A"/>
    <w:rsid w:val="00EA0FF0"/>
    <w:rsid w:val="00EA1401"/>
    <w:rsid w:val="00EA1492"/>
    <w:rsid w:val="00EA150F"/>
    <w:rsid w:val="00EA1944"/>
    <w:rsid w:val="00EA1974"/>
    <w:rsid w:val="00EA19C4"/>
    <w:rsid w:val="00EA1D94"/>
    <w:rsid w:val="00EA1DFE"/>
    <w:rsid w:val="00EA1F1F"/>
    <w:rsid w:val="00EA2333"/>
    <w:rsid w:val="00EA2483"/>
    <w:rsid w:val="00EA292D"/>
    <w:rsid w:val="00EA2D98"/>
    <w:rsid w:val="00EA2E1A"/>
    <w:rsid w:val="00EA2E1C"/>
    <w:rsid w:val="00EA301A"/>
    <w:rsid w:val="00EA3138"/>
    <w:rsid w:val="00EA369C"/>
    <w:rsid w:val="00EA3912"/>
    <w:rsid w:val="00EA39EF"/>
    <w:rsid w:val="00EA3C4B"/>
    <w:rsid w:val="00EA3EC9"/>
    <w:rsid w:val="00EA3FC9"/>
    <w:rsid w:val="00EA4256"/>
    <w:rsid w:val="00EA4405"/>
    <w:rsid w:val="00EA4A4F"/>
    <w:rsid w:val="00EA4A6D"/>
    <w:rsid w:val="00EA4C54"/>
    <w:rsid w:val="00EA4CDA"/>
    <w:rsid w:val="00EA52A8"/>
    <w:rsid w:val="00EA56C2"/>
    <w:rsid w:val="00EA5B02"/>
    <w:rsid w:val="00EA618C"/>
    <w:rsid w:val="00EA62FA"/>
    <w:rsid w:val="00EA637F"/>
    <w:rsid w:val="00EA66D0"/>
    <w:rsid w:val="00EA6B11"/>
    <w:rsid w:val="00EA6DE8"/>
    <w:rsid w:val="00EA6F40"/>
    <w:rsid w:val="00EA76A9"/>
    <w:rsid w:val="00EA7E8B"/>
    <w:rsid w:val="00EB00FA"/>
    <w:rsid w:val="00EB027E"/>
    <w:rsid w:val="00EB02CF"/>
    <w:rsid w:val="00EB07E2"/>
    <w:rsid w:val="00EB0907"/>
    <w:rsid w:val="00EB0EC8"/>
    <w:rsid w:val="00EB114F"/>
    <w:rsid w:val="00EB11C5"/>
    <w:rsid w:val="00EB124E"/>
    <w:rsid w:val="00EB129C"/>
    <w:rsid w:val="00EB139D"/>
    <w:rsid w:val="00EB162D"/>
    <w:rsid w:val="00EB1965"/>
    <w:rsid w:val="00EB1C7B"/>
    <w:rsid w:val="00EB27EA"/>
    <w:rsid w:val="00EB2FAA"/>
    <w:rsid w:val="00EB3346"/>
    <w:rsid w:val="00EB3817"/>
    <w:rsid w:val="00EB393D"/>
    <w:rsid w:val="00EB3B11"/>
    <w:rsid w:val="00EB3C8C"/>
    <w:rsid w:val="00EB47D2"/>
    <w:rsid w:val="00EB47EE"/>
    <w:rsid w:val="00EB4A93"/>
    <w:rsid w:val="00EB4ADF"/>
    <w:rsid w:val="00EB4BA1"/>
    <w:rsid w:val="00EB4E9A"/>
    <w:rsid w:val="00EB4EC9"/>
    <w:rsid w:val="00EB53B6"/>
    <w:rsid w:val="00EB559E"/>
    <w:rsid w:val="00EB5626"/>
    <w:rsid w:val="00EB5668"/>
    <w:rsid w:val="00EB583B"/>
    <w:rsid w:val="00EB5DC6"/>
    <w:rsid w:val="00EB5F86"/>
    <w:rsid w:val="00EB61E4"/>
    <w:rsid w:val="00EB6350"/>
    <w:rsid w:val="00EB6386"/>
    <w:rsid w:val="00EB6419"/>
    <w:rsid w:val="00EB6445"/>
    <w:rsid w:val="00EB676C"/>
    <w:rsid w:val="00EB6A2B"/>
    <w:rsid w:val="00EB6E7F"/>
    <w:rsid w:val="00EB7209"/>
    <w:rsid w:val="00EB763D"/>
    <w:rsid w:val="00EB7A51"/>
    <w:rsid w:val="00EB7B3A"/>
    <w:rsid w:val="00EB7B8D"/>
    <w:rsid w:val="00EB7C23"/>
    <w:rsid w:val="00EB7FE3"/>
    <w:rsid w:val="00EC05C5"/>
    <w:rsid w:val="00EC092D"/>
    <w:rsid w:val="00EC093D"/>
    <w:rsid w:val="00EC0BAC"/>
    <w:rsid w:val="00EC12E6"/>
    <w:rsid w:val="00EC1385"/>
    <w:rsid w:val="00EC14D4"/>
    <w:rsid w:val="00EC16DC"/>
    <w:rsid w:val="00EC1806"/>
    <w:rsid w:val="00EC19BA"/>
    <w:rsid w:val="00EC21DE"/>
    <w:rsid w:val="00EC2660"/>
    <w:rsid w:val="00EC2825"/>
    <w:rsid w:val="00EC2A4D"/>
    <w:rsid w:val="00EC2BFC"/>
    <w:rsid w:val="00EC2D48"/>
    <w:rsid w:val="00EC3416"/>
    <w:rsid w:val="00EC343B"/>
    <w:rsid w:val="00EC3933"/>
    <w:rsid w:val="00EC3A8B"/>
    <w:rsid w:val="00EC3AF9"/>
    <w:rsid w:val="00EC3B04"/>
    <w:rsid w:val="00EC4B8C"/>
    <w:rsid w:val="00EC4F87"/>
    <w:rsid w:val="00EC562B"/>
    <w:rsid w:val="00EC56CF"/>
    <w:rsid w:val="00EC5732"/>
    <w:rsid w:val="00EC5ED6"/>
    <w:rsid w:val="00EC6120"/>
    <w:rsid w:val="00EC630B"/>
    <w:rsid w:val="00EC6622"/>
    <w:rsid w:val="00EC66B2"/>
    <w:rsid w:val="00EC66E0"/>
    <w:rsid w:val="00EC680C"/>
    <w:rsid w:val="00EC6850"/>
    <w:rsid w:val="00EC68FF"/>
    <w:rsid w:val="00EC690D"/>
    <w:rsid w:val="00EC6949"/>
    <w:rsid w:val="00EC6E81"/>
    <w:rsid w:val="00EC6FC9"/>
    <w:rsid w:val="00EC72AD"/>
    <w:rsid w:val="00EC72E7"/>
    <w:rsid w:val="00EC79B2"/>
    <w:rsid w:val="00EC7D2A"/>
    <w:rsid w:val="00ED01B0"/>
    <w:rsid w:val="00ED0402"/>
    <w:rsid w:val="00ED0752"/>
    <w:rsid w:val="00ED093B"/>
    <w:rsid w:val="00ED098A"/>
    <w:rsid w:val="00ED0F81"/>
    <w:rsid w:val="00ED1113"/>
    <w:rsid w:val="00ED18B7"/>
    <w:rsid w:val="00ED1926"/>
    <w:rsid w:val="00ED1958"/>
    <w:rsid w:val="00ED1D9F"/>
    <w:rsid w:val="00ED2761"/>
    <w:rsid w:val="00ED2D1A"/>
    <w:rsid w:val="00ED30FD"/>
    <w:rsid w:val="00ED3378"/>
    <w:rsid w:val="00ED33F7"/>
    <w:rsid w:val="00ED3473"/>
    <w:rsid w:val="00ED34C9"/>
    <w:rsid w:val="00ED34F6"/>
    <w:rsid w:val="00ED355B"/>
    <w:rsid w:val="00ED36CD"/>
    <w:rsid w:val="00ED373F"/>
    <w:rsid w:val="00ED3800"/>
    <w:rsid w:val="00ED3B38"/>
    <w:rsid w:val="00ED4637"/>
    <w:rsid w:val="00ED4D2C"/>
    <w:rsid w:val="00ED4DCC"/>
    <w:rsid w:val="00ED514C"/>
    <w:rsid w:val="00ED53D7"/>
    <w:rsid w:val="00ED54ED"/>
    <w:rsid w:val="00ED55F2"/>
    <w:rsid w:val="00ED57F6"/>
    <w:rsid w:val="00ED58BD"/>
    <w:rsid w:val="00ED5BDB"/>
    <w:rsid w:val="00ED5BFD"/>
    <w:rsid w:val="00ED6071"/>
    <w:rsid w:val="00ED637C"/>
    <w:rsid w:val="00ED6A03"/>
    <w:rsid w:val="00ED7212"/>
    <w:rsid w:val="00ED740E"/>
    <w:rsid w:val="00ED77A1"/>
    <w:rsid w:val="00ED7B23"/>
    <w:rsid w:val="00EE0158"/>
    <w:rsid w:val="00EE02BD"/>
    <w:rsid w:val="00EE03C7"/>
    <w:rsid w:val="00EE0413"/>
    <w:rsid w:val="00EE0510"/>
    <w:rsid w:val="00EE0851"/>
    <w:rsid w:val="00EE09B5"/>
    <w:rsid w:val="00EE0B37"/>
    <w:rsid w:val="00EE0D10"/>
    <w:rsid w:val="00EE113A"/>
    <w:rsid w:val="00EE14B3"/>
    <w:rsid w:val="00EE15AC"/>
    <w:rsid w:val="00EE1642"/>
    <w:rsid w:val="00EE173D"/>
    <w:rsid w:val="00EE1893"/>
    <w:rsid w:val="00EE18F6"/>
    <w:rsid w:val="00EE194F"/>
    <w:rsid w:val="00EE1D53"/>
    <w:rsid w:val="00EE1E46"/>
    <w:rsid w:val="00EE26DF"/>
    <w:rsid w:val="00EE29EA"/>
    <w:rsid w:val="00EE2E2F"/>
    <w:rsid w:val="00EE2F2C"/>
    <w:rsid w:val="00EE3383"/>
    <w:rsid w:val="00EE3534"/>
    <w:rsid w:val="00EE3639"/>
    <w:rsid w:val="00EE36CB"/>
    <w:rsid w:val="00EE3715"/>
    <w:rsid w:val="00EE3B43"/>
    <w:rsid w:val="00EE3E5D"/>
    <w:rsid w:val="00EE3F29"/>
    <w:rsid w:val="00EE3FE2"/>
    <w:rsid w:val="00EE449E"/>
    <w:rsid w:val="00EE476F"/>
    <w:rsid w:val="00EE48FE"/>
    <w:rsid w:val="00EE5132"/>
    <w:rsid w:val="00EE5354"/>
    <w:rsid w:val="00EE5993"/>
    <w:rsid w:val="00EE5B0C"/>
    <w:rsid w:val="00EE5BD6"/>
    <w:rsid w:val="00EE5E2B"/>
    <w:rsid w:val="00EE6560"/>
    <w:rsid w:val="00EE65C3"/>
    <w:rsid w:val="00EE6992"/>
    <w:rsid w:val="00EE6D0F"/>
    <w:rsid w:val="00EE6D85"/>
    <w:rsid w:val="00EE706B"/>
    <w:rsid w:val="00EE7198"/>
    <w:rsid w:val="00EE7857"/>
    <w:rsid w:val="00EE7A28"/>
    <w:rsid w:val="00EF0069"/>
    <w:rsid w:val="00EF0135"/>
    <w:rsid w:val="00EF0346"/>
    <w:rsid w:val="00EF03A0"/>
    <w:rsid w:val="00EF06D0"/>
    <w:rsid w:val="00EF09EA"/>
    <w:rsid w:val="00EF0CD3"/>
    <w:rsid w:val="00EF132A"/>
    <w:rsid w:val="00EF1798"/>
    <w:rsid w:val="00EF1908"/>
    <w:rsid w:val="00EF1CDC"/>
    <w:rsid w:val="00EF1D83"/>
    <w:rsid w:val="00EF1ED8"/>
    <w:rsid w:val="00EF27AF"/>
    <w:rsid w:val="00EF2C1C"/>
    <w:rsid w:val="00EF2F01"/>
    <w:rsid w:val="00EF3633"/>
    <w:rsid w:val="00EF4114"/>
    <w:rsid w:val="00EF4179"/>
    <w:rsid w:val="00EF4352"/>
    <w:rsid w:val="00EF450D"/>
    <w:rsid w:val="00EF46F9"/>
    <w:rsid w:val="00EF4775"/>
    <w:rsid w:val="00EF47A5"/>
    <w:rsid w:val="00EF498B"/>
    <w:rsid w:val="00EF4D80"/>
    <w:rsid w:val="00EF4E00"/>
    <w:rsid w:val="00EF515F"/>
    <w:rsid w:val="00EF54CF"/>
    <w:rsid w:val="00EF5623"/>
    <w:rsid w:val="00EF5673"/>
    <w:rsid w:val="00EF56D0"/>
    <w:rsid w:val="00EF587C"/>
    <w:rsid w:val="00EF5958"/>
    <w:rsid w:val="00EF59C8"/>
    <w:rsid w:val="00EF607A"/>
    <w:rsid w:val="00EF615D"/>
    <w:rsid w:val="00EF62AE"/>
    <w:rsid w:val="00EF64B6"/>
    <w:rsid w:val="00EF6554"/>
    <w:rsid w:val="00EF658C"/>
    <w:rsid w:val="00EF6D50"/>
    <w:rsid w:val="00EF7AD4"/>
    <w:rsid w:val="00EF7DEE"/>
    <w:rsid w:val="00F001BA"/>
    <w:rsid w:val="00F004B4"/>
    <w:rsid w:val="00F00543"/>
    <w:rsid w:val="00F00844"/>
    <w:rsid w:val="00F0096B"/>
    <w:rsid w:val="00F00AFA"/>
    <w:rsid w:val="00F00D2E"/>
    <w:rsid w:val="00F01214"/>
    <w:rsid w:val="00F01CCF"/>
    <w:rsid w:val="00F01E16"/>
    <w:rsid w:val="00F02002"/>
    <w:rsid w:val="00F02042"/>
    <w:rsid w:val="00F022B3"/>
    <w:rsid w:val="00F02313"/>
    <w:rsid w:val="00F02551"/>
    <w:rsid w:val="00F02893"/>
    <w:rsid w:val="00F02AF0"/>
    <w:rsid w:val="00F02B5A"/>
    <w:rsid w:val="00F02C4C"/>
    <w:rsid w:val="00F02CD8"/>
    <w:rsid w:val="00F03010"/>
    <w:rsid w:val="00F03376"/>
    <w:rsid w:val="00F0366B"/>
    <w:rsid w:val="00F036BD"/>
    <w:rsid w:val="00F03B41"/>
    <w:rsid w:val="00F03D22"/>
    <w:rsid w:val="00F03E92"/>
    <w:rsid w:val="00F03EBC"/>
    <w:rsid w:val="00F045C0"/>
    <w:rsid w:val="00F045F8"/>
    <w:rsid w:val="00F0487D"/>
    <w:rsid w:val="00F04952"/>
    <w:rsid w:val="00F049EB"/>
    <w:rsid w:val="00F04A23"/>
    <w:rsid w:val="00F04E88"/>
    <w:rsid w:val="00F055B4"/>
    <w:rsid w:val="00F057C0"/>
    <w:rsid w:val="00F05852"/>
    <w:rsid w:val="00F05B84"/>
    <w:rsid w:val="00F05C24"/>
    <w:rsid w:val="00F06360"/>
    <w:rsid w:val="00F066C5"/>
    <w:rsid w:val="00F06A57"/>
    <w:rsid w:val="00F06B07"/>
    <w:rsid w:val="00F06B3E"/>
    <w:rsid w:val="00F06D90"/>
    <w:rsid w:val="00F06EB3"/>
    <w:rsid w:val="00F070D1"/>
    <w:rsid w:val="00F07265"/>
    <w:rsid w:val="00F07374"/>
    <w:rsid w:val="00F0762A"/>
    <w:rsid w:val="00F0791D"/>
    <w:rsid w:val="00F07D6F"/>
    <w:rsid w:val="00F1042C"/>
    <w:rsid w:val="00F10622"/>
    <w:rsid w:val="00F108B3"/>
    <w:rsid w:val="00F10B5A"/>
    <w:rsid w:val="00F10BBF"/>
    <w:rsid w:val="00F1103B"/>
    <w:rsid w:val="00F11063"/>
    <w:rsid w:val="00F1109A"/>
    <w:rsid w:val="00F1164F"/>
    <w:rsid w:val="00F11807"/>
    <w:rsid w:val="00F1183E"/>
    <w:rsid w:val="00F119DF"/>
    <w:rsid w:val="00F11ADF"/>
    <w:rsid w:val="00F12051"/>
    <w:rsid w:val="00F1274F"/>
    <w:rsid w:val="00F12805"/>
    <w:rsid w:val="00F12D11"/>
    <w:rsid w:val="00F12E4D"/>
    <w:rsid w:val="00F13C1D"/>
    <w:rsid w:val="00F13CD9"/>
    <w:rsid w:val="00F13D8A"/>
    <w:rsid w:val="00F13E8F"/>
    <w:rsid w:val="00F13FAE"/>
    <w:rsid w:val="00F147E0"/>
    <w:rsid w:val="00F14DD7"/>
    <w:rsid w:val="00F150B3"/>
    <w:rsid w:val="00F15105"/>
    <w:rsid w:val="00F15236"/>
    <w:rsid w:val="00F15355"/>
    <w:rsid w:val="00F15517"/>
    <w:rsid w:val="00F15551"/>
    <w:rsid w:val="00F1575D"/>
    <w:rsid w:val="00F158BB"/>
    <w:rsid w:val="00F16153"/>
    <w:rsid w:val="00F16214"/>
    <w:rsid w:val="00F16295"/>
    <w:rsid w:val="00F16C66"/>
    <w:rsid w:val="00F17017"/>
    <w:rsid w:val="00F1708E"/>
    <w:rsid w:val="00F17605"/>
    <w:rsid w:val="00F17A66"/>
    <w:rsid w:val="00F17B38"/>
    <w:rsid w:val="00F17EDE"/>
    <w:rsid w:val="00F17F2B"/>
    <w:rsid w:val="00F2000A"/>
    <w:rsid w:val="00F2004D"/>
    <w:rsid w:val="00F204A9"/>
    <w:rsid w:val="00F20750"/>
    <w:rsid w:val="00F20906"/>
    <w:rsid w:val="00F20A90"/>
    <w:rsid w:val="00F20B56"/>
    <w:rsid w:val="00F214C3"/>
    <w:rsid w:val="00F216CF"/>
    <w:rsid w:val="00F2192E"/>
    <w:rsid w:val="00F2256A"/>
    <w:rsid w:val="00F225FF"/>
    <w:rsid w:val="00F22989"/>
    <w:rsid w:val="00F22EDB"/>
    <w:rsid w:val="00F230B9"/>
    <w:rsid w:val="00F2397B"/>
    <w:rsid w:val="00F23CD9"/>
    <w:rsid w:val="00F24102"/>
    <w:rsid w:val="00F248C8"/>
    <w:rsid w:val="00F25054"/>
    <w:rsid w:val="00F252F5"/>
    <w:rsid w:val="00F253AA"/>
    <w:rsid w:val="00F253C0"/>
    <w:rsid w:val="00F2562A"/>
    <w:rsid w:val="00F265F8"/>
    <w:rsid w:val="00F26B4B"/>
    <w:rsid w:val="00F27123"/>
    <w:rsid w:val="00F27575"/>
    <w:rsid w:val="00F2773C"/>
    <w:rsid w:val="00F278E9"/>
    <w:rsid w:val="00F27952"/>
    <w:rsid w:val="00F27DC7"/>
    <w:rsid w:val="00F27DCB"/>
    <w:rsid w:val="00F27EB7"/>
    <w:rsid w:val="00F27FD4"/>
    <w:rsid w:val="00F30049"/>
    <w:rsid w:val="00F30117"/>
    <w:rsid w:val="00F30178"/>
    <w:rsid w:val="00F306A3"/>
    <w:rsid w:val="00F30A9E"/>
    <w:rsid w:val="00F30F3B"/>
    <w:rsid w:val="00F3127E"/>
    <w:rsid w:val="00F3148E"/>
    <w:rsid w:val="00F31538"/>
    <w:rsid w:val="00F31754"/>
    <w:rsid w:val="00F3189E"/>
    <w:rsid w:val="00F31D78"/>
    <w:rsid w:val="00F32045"/>
    <w:rsid w:val="00F32181"/>
    <w:rsid w:val="00F32473"/>
    <w:rsid w:val="00F32A07"/>
    <w:rsid w:val="00F32C9B"/>
    <w:rsid w:val="00F32D3B"/>
    <w:rsid w:val="00F331C4"/>
    <w:rsid w:val="00F33804"/>
    <w:rsid w:val="00F3388D"/>
    <w:rsid w:val="00F33A6F"/>
    <w:rsid w:val="00F33AC6"/>
    <w:rsid w:val="00F3442C"/>
    <w:rsid w:val="00F3455E"/>
    <w:rsid w:val="00F3470D"/>
    <w:rsid w:val="00F34A36"/>
    <w:rsid w:val="00F34F37"/>
    <w:rsid w:val="00F353C8"/>
    <w:rsid w:val="00F3547E"/>
    <w:rsid w:val="00F3558B"/>
    <w:rsid w:val="00F358CF"/>
    <w:rsid w:val="00F3590B"/>
    <w:rsid w:val="00F359C8"/>
    <w:rsid w:val="00F35E59"/>
    <w:rsid w:val="00F35F73"/>
    <w:rsid w:val="00F35FC5"/>
    <w:rsid w:val="00F360EE"/>
    <w:rsid w:val="00F362C1"/>
    <w:rsid w:val="00F36356"/>
    <w:rsid w:val="00F3653F"/>
    <w:rsid w:val="00F36A63"/>
    <w:rsid w:val="00F36E99"/>
    <w:rsid w:val="00F37436"/>
    <w:rsid w:val="00F374C1"/>
    <w:rsid w:val="00F375F4"/>
    <w:rsid w:val="00F377A3"/>
    <w:rsid w:val="00F37C98"/>
    <w:rsid w:val="00F37FBF"/>
    <w:rsid w:val="00F40272"/>
    <w:rsid w:val="00F40322"/>
    <w:rsid w:val="00F40357"/>
    <w:rsid w:val="00F40700"/>
    <w:rsid w:val="00F408F4"/>
    <w:rsid w:val="00F40DAB"/>
    <w:rsid w:val="00F40F62"/>
    <w:rsid w:val="00F40F84"/>
    <w:rsid w:val="00F4106D"/>
    <w:rsid w:val="00F41099"/>
    <w:rsid w:val="00F41AF1"/>
    <w:rsid w:val="00F41CFA"/>
    <w:rsid w:val="00F42640"/>
    <w:rsid w:val="00F42893"/>
    <w:rsid w:val="00F42B5D"/>
    <w:rsid w:val="00F42F4D"/>
    <w:rsid w:val="00F43082"/>
    <w:rsid w:val="00F4332A"/>
    <w:rsid w:val="00F435CA"/>
    <w:rsid w:val="00F438CA"/>
    <w:rsid w:val="00F43BD6"/>
    <w:rsid w:val="00F43D2F"/>
    <w:rsid w:val="00F43FFF"/>
    <w:rsid w:val="00F441E4"/>
    <w:rsid w:val="00F443D9"/>
    <w:rsid w:val="00F449DC"/>
    <w:rsid w:val="00F4595C"/>
    <w:rsid w:val="00F460EF"/>
    <w:rsid w:val="00F4616B"/>
    <w:rsid w:val="00F461E5"/>
    <w:rsid w:val="00F461E7"/>
    <w:rsid w:val="00F46B35"/>
    <w:rsid w:val="00F46C74"/>
    <w:rsid w:val="00F46D0C"/>
    <w:rsid w:val="00F46D66"/>
    <w:rsid w:val="00F46DE8"/>
    <w:rsid w:val="00F4706F"/>
    <w:rsid w:val="00F4708E"/>
    <w:rsid w:val="00F50019"/>
    <w:rsid w:val="00F501BD"/>
    <w:rsid w:val="00F504A5"/>
    <w:rsid w:val="00F504B6"/>
    <w:rsid w:val="00F50A13"/>
    <w:rsid w:val="00F50DA1"/>
    <w:rsid w:val="00F50E05"/>
    <w:rsid w:val="00F50EA7"/>
    <w:rsid w:val="00F50EAF"/>
    <w:rsid w:val="00F51659"/>
    <w:rsid w:val="00F516D1"/>
    <w:rsid w:val="00F517A0"/>
    <w:rsid w:val="00F51A03"/>
    <w:rsid w:val="00F51A18"/>
    <w:rsid w:val="00F51E3C"/>
    <w:rsid w:val="00F52134"/>
    <w:rsid w:val="00F5216E"/>
    <w:rsid w:val="00F52249"/>
    <w:rsid w:val="00F52660"/>
    <w:rsid w:val="00F52778"/>
    <w:rsid w:val="00F52CF9"/>
    <w:rsid w:val="00F52E2A"/>
    <w:rsid w:val="00F52FD8"/>
    <w:rsid w:val="00F5310B"/>
    <w:rsid w:val="00F534BB"/>
    <w:rsid w:val="00F53899"/>
    <w:rsid w:val="00F53BA3"/>
    <w:rsid w:val="00F54000"/>
    <w:rsid w:val="00F54004"/>
    <w:rsid w:val="00F54396"/>
    <w:rsid w:val="00F54454"/>
    <w:rsid w:val="00F545B4"/>
    <w:rsid w:val="00F54946"/>
    <w:rsid w:val="00F54C7B"/>
    <w:rsid w:val="00F54E73"/>
    <w:rsid w:val="00F555D8"/>
    <w:rsid w:val="00F55791"/>
    <w:rsid w:val="00F5593C"/>
    <w:rsid w:val="00F55E98"/>
    <w:rsid w:val="00F55FBC"/>
    <w:rsid w:val="00F564FE"/>
    <w:rsid w:val="00F56746"/>
    <w:rsid w:val="00F56CDC"/>
    <w:rsid w:val="00F56EA3"/>
    <w:rsid w:val="00F5702D"/>
    <w:rsid w:val="00F57948"/>
    <w:rsid w:val="00F57B60"/>
    <w:rsid w:val="00F600D5"/>
    <w:rsid w:val="00F601BA"/>
    <w:rsid w:val="00F60240"/>
    <w:rsid w:val="00F60775"/>
    <w:rsid w:val="00F61271"/>
    <w:rsid w:val="00F61A11"/>
    <w:rsid w:val="00F6207E"/>
    <w:rsid w:val="00F620E8"/>
    <w:rsid w:val="00F6232A"/>
    <w:rsid w:val="00F628FC"/>
    <w:rsid w:val="00F6362E"/>
    <w:rsid w:val="00F638AE"/>
    <w:rsid w:val="00F638BD"/>
    <w:rsid w:val="00F6398C"/>
    <w:rsid w:val="00F639ED"/>
    <w:rsid w:val="00F63C0E"/>
    <w:rsid w:val="00F6491A"/>
    <w:rsid w:val="00F64D41"/>
    <w:rsid w:val="00F64F54"/>
    <w:rsid w:val="00F65046"/>
    <w:rsid w:val="00F651C4"/>
    <w:rsid w:val="00F652FB"/>
    <w:rsid w:val="00F6550A"/>
    <w:rsid w:val="00F65624"/>
    <w:rsid w:val="00F65DA6"/>
    <w:rsid w:val="00F66627"/>
    <w:rsid w:val="00F66769"/>
    <w:rsid w:val="00F66D9B"/>
    <w:rsid w:val="00F66DDF"/>
    <w:rsid w:val="00F67020"/>
    <w:rsid w:val="00F67059"/>
    <w:rsid w:val="00F67334"/>
    <w:rsid w:val="00F673E8"/>
    <w:rsid w:val="00F674E9"/>
    <w:rsid w:val="00F67B99"/>
    <w:rsid w:val="00F70507"/>
    <w:rsid w:val="00F705E3"/>
    <w:rsid w:val="00F71370"/>
    <w:rsid w:val="00F71378"/>
    <w:rsid w:val="00F71685"/>
    <w:rsid w:val="00F718B2"/>
    <w:rsid w:val="00F7203A"/>
    <w:rsid w:val="00F723EC"/>
    <w:rsid w:val="00F72965"/>
    <w:rsid w:val="00F72A86"/>
    <w:rsid w:val="00F7333D"/>
    <w:rsid w:val="00F733C0"/>
    <w:rsid w:val="00F734A2"/>
    <w:rsid w:val="00F737E0"/>
    <w:rsid w:val="00F738F2"/>
    <w:rsid w:val="00F741C6"/>
    <w:rsid w:val="00F74E4B"/>
    <w:rsid w:val="00F7516E"/>
    <w:rsid w:val="00F758A7"/>
    <w:rsid w:val="00F75D95"/>
    <w:rsid w:val="00F75E93"/>
    <w:rsid w:val="00F76067"/>
    <w:rsid w:val="00F763DF"/>
    <w:rsid w:val="00F76968"/>
    <w:rsid w:val="00F76DE4"/>
    <w:rsid w:val="00F76DFF"/>
    <w:rsid w:val="00F777F7"/>
    <w:rsid w:val="00F77911"/>
    <w:rsid w:val="00F77955"/>
    <w:rsid w:val="00F779F2"/>
    <w:rsid w:val="00F77BB1"/>
    <w:rsid w:val="00F77D31"/>
    <w:rsid w:val="00F80408"/>
    <w:rsid w:val="00F808FC"/>
    <w:rsid w:val="00F80CE8"/>
    <w:rsid w:val="00F80D23"/>
    <w:rsid w:val="00F81270"/>
    <w:rsid w:val="00F81375"/>
    <w:rsid w:val="00F8163E"/>
    <w:rsid w:val="00F818F1"/>
    <w:rsid w:val="00F82041"/>
    <w:rsid w:val="00F8223E"/>
    <w:rsid w:val="00F8228F"/>
    <w:rsid w:val="00F822EC"/>
    <w:rsid w:val="00F82477"/>
    <w:rsid w:val="00F824FE"/>
    <w:rsid w:val="00F82683"/>
    <w:rsid w:val="00F826DB"/>
    <w:rsid w:val="00F82798"/>
    <w:rsid w:val="00F827E8"/>
    <w:rsid w:val="00F8290F"/>
    <w:rsid w:val="00F82BC6"/>
    <w:rsid w:val="00F82BF7"/>
    <w:rsid w:val="00F83119"/>
    <w:rsid w:val="00F8351F"/>
    <w:rsid w:val="00F836E4"/>
    <w:rsid w:val="00F83C42"/>
    <w:rsid w:val="00F83CA3"/>
    <w:rsid w:val="00F83E28"/>
    <w:rsid w:val="00F83EDF"/>
    <w:rsid w:val="00F8408C"/>
    <w:rsid w:val="00F84589"/>
    <w:rsid w:val="00F8483D"/>
    <w:rsid w:val="00F849A3"/>
    <w:rsid w:val="00F84B8F"/>
    <w:rsid w:val="00F84F1D"/>
    <w:rsid w:val="00F84F24"/>
    <w:rsid w:val="00F84FC9"/>
    <w:rsid w:val="00F85047"/>
    <w:rsid w:val="00F8514C"/>
    <w:rsid w:val="00F8523A"/>
    <w:rsid w:val="00F8524B"/>
    <w:rsid w:val="00F853CE"/>
    <w:rsid w:val="00F85433"/>
    <w:rsid w:val="00F854DB"/>
    <w:rsid w:val="00F8559A"/>
    <w:rsid w:val="00F878E4"/>
    <w:rsid w:val="00F87F20"/>
    <w:rsid w:val="00F90942"/>
    <w:rsid w:val="00F90AC4"/>
    <w:rsid w:val="00F90D32"/>
    <w:rsid w:val="00F90DF0"/>
    <w:rsid w:val="00F910F7"/>
    <w:rsid w:val="00F9134F"/>
    <w:rsid w:val="00F91420"/>
    <w:rsid w:val="00F914CC"/>
    <w:rsid w:val="00F91891"/>
    <w:rsid w:val="00F919E2"/>
    <w:rsid w:val="00F91B8A"/>
    <w:rsid w:val="00F91BDF"/>
    <w:rsid w:val="00F91CA6"/>
    <w:rsid w:val="00F91E8E"/>
    <w:rsid w:val="00F920CD"/>
    <w:rsid w:val="00F9225F"/>
    <w:rsid w:val="00F9226A"/>
    <w:rsid w:val="00F92783"/>
    <w:rsid w:val="00F927DE"/>
    <w:rsid w:val="00F92849"/>
    <w:rsid w:val="00F9288A"/>
    <w:rsid w:val="00F92D52"/>
    <w:rsid w:val="00F92EBD"/>
    <w:rsid w:val="00F92F29"/>
    <w:rsid w:val="00F93643"/>
    <w:rsid w:val="00F93B3F"/>
    <w:rsid w:val="00F93B6A"/>
    <w:rsid w:val="00F940A9"/>
    <w:rsid w:val="00F94315"/>
    <w:rsid w:val="00F94442"/>
    <w:rsid w:val="00F94486"/>
    <w:rsid w:val="00F946F5"/>
    <w:rsid w:val="00F947C0"/>
    <w:rsid w:val="00F9534E"/>
    <w:rsid w:val="00F9592F"/>
    <w:rsid w:val="00F95979"/>
    <w:rsid w:val="00F95D28"/>
    <w:rsid w:val="00F95D65"/>
    <w:rsid w:val="00F96163"/>
    <w:rsid w:val="00F96487"/>
    <w:rsid w:val="00F96879"/>
    <w:rsid w:val="00F96D30"/>
    <w:rsid w:val="00F971A3"/>
    <w:rsid w:val="00F97E88"/>
    <w:rsid w:val="00FA0109"/>
    <w:rsid w:val="00FA02D5"/>
    <w:rsid w:val="00FA0692"/>
    <w:rsid w:val="00FA089D"/>
    <w:rsid w:val="00FA0C03"/>
    <w:rsid w:val="00FA0E97"/>
    <w:rsid w:val="00FA0ED5"/>
    <w:rsid w:val="00FA1319"/>
    <w:rsid w:val="00FA143D"/>
    <w:rsid w:val="00FA1C94"/>
    <w:rsid w:val="00FA2C7A"/>
    <w:rsid w:val="00FA3620"/>
    <w:rsid w:val="00FA39D7"/>
    <w:rsid w:val="00FA3C26"/>
    <w:rsid w:val="00FA404B"/>
    <w:rsid w:val="00FA40F4"/>
    <w:rsid w:val="00FA4493"/>
    <w:rsid w:val="00FA4632"/>
    <w:rsid w:val="00FA4BEF"/>
    <w:rsid w:val="00FA4ED6"/>
    <w:rsid w:val="00FA5009"/>
    <w:rsid w:val="00FA501C"/>
    <w:rsid w:val="00FA50D0"/>
    <w:rsid w:val="00FA53DB"/>
    <w:rsid w:val="00FA59AA"/>
    <w:rsid w:val="00FA5F63"/>
    <w:rsid w:val="00FA6263"/>
    <w:rsid w:val="00FA626D"/>
    <w:rsid w:val="00FA6320"/>
    <w:rsid w:val="00FA63EC"/>
    <w:rsid w:val="00FA64F0"/>
    <w:rsid w:val="00FA6774"/>
    <w:rsid w:val="00FA6B82"/>
    <w:rsid w:val="00FA72E1"/>
    <w:rsid w:val="00FA791F"/>
    <w:rsid w:val="00FA7A10"/>
    <w:rsid w:val="00FA7AA6"/>
    <w:rsid w:val="00FA7E8A"/>
    <w:rsid w:val="00FB00FD"/>
    <w:rsid w:val="00FB0105"/>
    <w:rsid w:val="00FB0C6F"/>
    <w:rsid w:val="00FB16DD"/>
    <w:rsid w:val="00FB183D"/>
    <w:rsid w:val="00FB1A89"/>
    <w:rsid w:val="00FB1C0B"/>
    <w:rsid w:val="00FB2066"/>
    <w:rsid w:val="00FB262D"/>
    <w:rsid w:val="00FB2942"/>
    <w:rsid w:val="00FB2CEA"/>
    <w:rsid w:val="00FB2F17"/>
    <w:rsid w:val="00FB348C"/>
    <w:rsid w:val="00FB380C"/>
    <w:rsid w:val="00FB3C5F"/>
    <w:rsid w:val="00FB3D48"/>
    <w:rsid w:val="00FB3F67"/>
    <w:rsid w:val="00FB40D0"/>
    <w:rsid w:val="00FB411F"/>
    <w:rsid w:val="00FB4206"/>
    <w:rsid w:val="00FB422A"/>
    <w:rsid w:val="00FB4404"/>
    <w:rsid w:val="00FB4955"/>
    <w:rsid w:val="00FB4A98"/>
    <w:rsid w:val="00FB4F4D"/>
    <w:rsid w:val="00FB531C"/>
    <w:rsid w:val="00FB55EC"/>
    <w:rsid w:val="00FB5771"/>
    <w:rsid w:val="00FB57A1"/>
    <w:rsid w:val="00FB57D3"/>
    <w:rsid w:val="00FB5D2F"/>
    <w:rsid w:val="00FB6057"/>
    <w:rsid w:val="00FB6F1D"/>
    <w:rsid w:val="00FB7370"/>
    <w:rsid w:val="00FB7504"/>
    <w:rsid w:val="00FB7644"/>
    <w:rsid w:val="00FB76F4"/>
    <w:rsid w:val="00FB796F"/>
    <w:rsid w:val="00FB7BF0"/>
    <w:rsid w:val="00FB7D1A"/>
    <w:rsid w:val="00FC0187"/>
    <w:rsid w:val="00FC0539"/>
    <w:rsid w:val="00FC193F"/>
    <w:rsid w:val="00FC1E2F"/>
    <w:rsid w:val="00FC1F84"/>
    <w:rsid w:val="00FC2378"/>
    <w:rsid w:val="00FC24EF"/>
    <w:rsid w:val="00FC25F6"/>
    <w:rsid w:val="00FC2CE0"/>
    <w:rsid w:val="00FC2F00"/>
    <w:rsid w:val="00FC3019"/>
    <w:rsid w:val="00FC3212"/>
    <w:rsid w:val="00FC3220"/>
    <w:rsid w:val="00FC3328"/>
    <w:rsid w:val="00FC3426"/>
    <w:rsid w:val="00FC36C1"/>
    <w:rsid w:val="00FC3A14"/>
    <w:rsid w:val="00FC3A26"/>
    <w:rsid w:val="00FC3AB8"/>
    <w:rsid w:val="00FC3B6C"/>
    <w:rsid w:val="00FC3CC4"/>
    <w:rsid w:val="00FC3DD7"/>
    <w:rsid w:val="00FC4079"/>
    <w:rsid w:val="00FC4244"/>
    <w:rsid w:val="00FC4318"/>
    <w:rsid w:val="00FC454B"/>
    <w:rsid w:val="00FC461D"/>
    <w:rsid w:val="00FC4BBF"/>
    <w:rsid w:val="00FC4D26"/>
    <w:rsid w:val="00FC4D4E"/>
    <w:rsid w:val="00FC539B"/>
    <w:rsid w:val="00FC549E"/>
    <w:rsid w:val="00FC5A33"/>
    <w:rsid w:val="00FC5A9C"/>
    <w:rsid w:val="00FC5C3C"/>
    <w:rsid w:val="00FC5CC1"/>
    <w:rsid w:val="00FC5DB5"/>
    <w:rsid w:val="00FC5FB9"/>
    <w:rsid w:val="00FC6132"/>
    <w:rsid w:val="00FC638E"/>
    <w:rsid w:val="00FC6AA8"/>
    <w:rsid w:val="00FC6E74"/>
    <w:rsid w:val="00FC6ED2"/>
    <w:rsid w:val="00FC709A"/>
    <w:rsid w:val="00FC73CA"/>
    <w:rsid w:val="00FC7CB1"/>
    <w:rsid w:val="00FD008B"/>
    <w:rsid w:val="00FD02CC"/>
    <w:rsid w:val="00FD04D5"/>
    <w:rsid w:val="00FD093B"/>
    <w:rsid w:val="00FD0ABB"/>
    <w:rsid w:val="00FD0D29"/>
    <w:rsid w:val="00FD0E25"/>
    <w:rsid w:val="00FD10A1"/>
    <w:rsid w:val="00FD1A4E"/>
    <w:rsid w:val="00FD1C29"/>
    <w:rsid w:val="00FD1FEF"/>
    <w:rsid w:val="00FD2153"/>
    <w:rsid w:val="00FD28CE"/>
    <w:rsid w:val="00FD293D"/>
    <w:rsid w:val="00FD3346"/>
    <w:rsid w:val="00FD357C"/>
    <w:rsid w:val="00FD3704"/>
    <w:rsid w:val="00FD44EA"/>
    <w:rsid w:val="00FD4820"/>
    <w:rsid w:val="00FD4DDB"/>
    <w:rsid w:val="00FD4FD3"/>
    <w:rsid w:val="00FD5266"/>
    <w:rsid w:val="00FD5515"/>
    <w:rsid w:val="00FD5823"/>
    <w:rsid w:val="00FD5A21"/>
    <w:rsid w:val="00FD6015"/>
    <w:rsid w:val="00FD603A"/>
    <w:rsid w:val="00FD6126"/>
    <w:rsid w:val="00FD62CE"/>
    <w:rsid w:val="00FD6336"/>
    <w:rsid w:val="00FD6768"/>
    <w:rsid w:val="00FD67AF"/>
    <w:rsid w:val="00FD6B0F"/>
    <w:rsid w:val="00FD6CAC"/>
    <w:rsid w:val="00FD6F48"/>
    <w:rsid w:val="00FD6F4D"/>
    <w:rsid w:val="00FD71A6"/>
    <w:rsid w:val="00FD7331"/>
    <w:rsid w:val="00FD7491"/>
    <w:rsid w:val="00FD755D"/>
    <w:rsid w:val="00FD784D"/>
    <w:rsid w:val="00FE02B9"/>
    <w:rsid w:val="00FE031C"/>
    <w:rsid w:val="00FE047C"/>
    <w:rsid w:val="00FE0905"/>
    <w:rsid w:val="00FE13F3"/>
    <w:rsid w:val="00FE1C50"/>
    <w:rsid w:val="00FE1DFF"/>
    <w:rsid w:val="00FE20B3"/>
    <w:rsid w:val="00FE235C"/>
    <w:rsid w:val="00FE25A6"/>
    <w:rsid w:val="00FE25C5"/>
    <w:rsid w:val="00FE27CC"/>
    <w:rsid w:val="00FE2E16"/>
    <w:rsid w:val="00FE2EC1"/>
    <w:rsid w:val="00FE2FFA"/>
    <w:rsid w:val="00FE3123"/>
    <w:rsid w:val="00FE3349"/>
    <w:rsid w:val="00FE4560"/>
    <w:rsid w:val="00FE46D0"/>
    <w:rsid w:val="00FE46DA"/>
    <w:rsid w:val="00FE49FE"/>
    <w:rsid w:val="00FE4A5C"/>
    <w:rsid w:val="00FE55E6"/>
    <w:rsid w:val="00FE5AFB"/>
    <w:rsid w:val="00FE60C7"/>
    <w:rsid w:val="00FE6C15"/>
    <w:rsid w:val="00FE6CC5"/>
    <w:rsid w:val="00FE6E2F"/>
    <w:rsid w:val="00FE6F5A"/>
    <w:rsid w:val="00FE7037"/>
    <w:rsid w:val="00FE73DF"/>
    <w:rsid w:val="00FE7A0A"/>
    <w:rsid w:val="00FE7B59"/>
    <w:rsid w:val="00FF03CF"/>
    <w:rsid w:val="00FF074E"/>
    <w:rsid w:val="00FF09D1"/>
    <w:rsid w:val="00FF0B0F"/>
    <w:rsid w:val="00FF20EA"/>
    <w:rsid w:val="00FF2709"/>
    <w:rsid w:val="00FF292A"/>
    <w:rsid w:val="00FF29B3"/>
    <w:rsid w:val="00FF2EC4"/>
    <w:rsid w:val="00FF322F"/>
    <w:rsid w:val="00FF33C3"/>
    <w:rsid w:val="00FF34AF"/>
    <w:rsid w:val="00FF3678"/>
    <w:rsid w:val="00FF36AB"/>
    <w:rsid w:val="00FF3838"/>
    <w:rsid w:val="00FF430C"/>
    <w:rsid w:val="00FF4494"/>
    <w:rsid w:val="00FF463C"/>
    <w:rsid w:val="00FF46A5"/>
    <w:rsid w:val="00FF493C"/>
    <w:rsid w:val="00FF4A89"/>
    <w:rsid w:val="00FF4B9F"/>
    <w:rsid w:val="00FF4BE4"/>
    <w:rsid w:val="00FF532F"/>
    <w:rsid w:val="00FF5490"/>
    <w:rsid w:val="00FF5704"/>
    <w:rsid w:val="00FF586C"/>
    <w:rsid w:val="00FF5E16"/>
    <w:rsid w:val="00FF6312"/>
    <w:rsid w:val="00FF69FC"/>
    <w:rsid w:val="00FF7446"/>
    <w:rsid w:val="00FF74EF"/>
    <w:rsid w:val="00FF796F"/>
    <w:rsid w:val="00FF7AFD"/>
    <w:rsid w:val="00FF7CA9"/>
    <w:rsid w:val="00FF7F95"/>
    <w:rsid w:val="051E0317"/>
    <w:rsid w:val="1B70C149"/>
    <w:rsid w:val="296EBDA6"/>
    <w:rsid w:val="30612505"/>
    <w:rsid w:val="33FE0097"/>
    <w:rsid w:val="3D0DA04F"/>
    <w:rsid w:val="4EC78200"/>
    <w:rsid w:val="5DBED6E3"/>
    <w:rsid w:val="62B3C845"/>
    <w:rsid w:val="7BA7E968"/>
    <w:rsid w:val="7BC90D1E"/>
    <w:rsid w:val="7E73573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C2EE84"/>
  <w15:docId w15:val="{311CAB12-02CD-4612-B572-D4457EDB0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62F2"/>
    <w:rPr>
      <w:rFonts w:ascii="Arial" w:hAnsi="Arial"/>
    </w:rPr>
  </w:style>
  <w:style w:type="paragraph" w:styleId="Heading1">
    <w:name w:val="heading 1"/>
    <w:basedOn w:val="Normal"/>
    <w:next w:val="Normal"/>
    <w:link w:val="Heading1Char"/>
    <w:uiPriority w:val="9"/>
    <w:qFormat/>
    <w:rsid w:val="00AE5FBB"/>
    <w:pPr>
      <w:keepNext/>
      <w:keepLines/>
      <w:spacing w:after="0" w:line="240" w:lineRule="auto"/>
      <w:outlineLvl w:val="0"/>
    </w:pPr>
    <w:rPr>
      <w:rFonts w:eastAsiaTheme="majorEastAsia" w:cstheme="majorBidi"/>
      <w:b/>
      <w:sz w:val="24"/>
      <w:szCs w:val="32"/>
    </w:rPr>
  </w:style>
  <w:style w:type="paragraph" w:styleId="Heading2">
    <w:name w:val="heading 2"/>
    <w:basedOn w:val="Normal"/>
    <w:next w:val="Normal"/>
    <w:link w:val="Heading2Char"/>
    <w:uiPriority w:val="9"/>
    <w:unhideWhenUsed/>
    <w:qFormat/>
    <w:rsid w:val="00D43003"/>
    <w:pPr>
      <w:keepNext/>
      <w:keepLines/>
      <w:spacing w:before="40" w:after="0"/>
      <w:outlineLvl w:val="1"/>
    </w:pPr>
    <w:rPr>
      <w:rFonts w:eastAsiaTheme="majorEastAsia" w:cstheme="majorBidi"/>
      <w:b/>
      <w:sz w:val="28"/>
      <w:szCs w:val="26"/>
    </w:rPr>
  </w:style>
  <w:style w:type="paragraph" w:styleId="Heading3">
    <w:name w:val="heading 3"/>
    <w:basedOn w:val="Normal"/>
    <w:next w:val="Normal"/>
    <w:link w:val="Heading3Char"/>
    <w:uiPriority w:val="9"/>
    <w:unhideWhenUsed/>
    <w:qFormat/>
    <w:rsid w:val="00683A7A"/>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4F1033"/>
    <w:pPr>
      <w:keepNext/>
      <w:keepLines/>
      <w:spacing w:before="40" w:after="0"/>
      <w:outlineLvl w:val="3"/>
    </w:pPr>
    <w:rPr>
      <w:rFonts w:eastAsiaTheme="majorEastAsia" w:cstheme="majorBidi"/>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5FBB"/>
    <w:rPr>
      <w:rFonts w:ascii="Arial" w:eastAsiaTheme="majorEastAsia" w:hAnsi="Arial" w:cstheme="majorBidi"/>
      <w:b/>
      <w:sz w:val="24"/>
      <w:szCs w:val="32"/>
    </w:rPr>
  </w:style>
  <w:style w:type="character" w:styleId="Hyperlink">
    <w:name w:val="Hyperlink"/>
    <w:basedOn w:val="DefaultParagraphFont"/>
    <w:uiPriority w:val="99"/>
    <w:unhideWhenUsed/>
    <w:rsid w:val="00D43003"/>
    <w:rPr>
      <w:color w:val="0563C1" w:themeColor="hyperlink"/>
      <w:u w:val="single"/>
    </w:rPr>
  </w:style>
  <w:style w:type="character" w:customStyle="1" w:styleId="Heading2Char">
    <w:name w:val="Heading 2 Char"/>
    <w:basedOn w:val="DefaultParagraphFont"/>
    <w:link w:val="Heading2"/>
    <w:uiPriority w:val="9"/>
    <w:rsid w:val="00D43003"/>
    <w:rPr>
      <w:rFonts w:ascii="Arial" w:eastAsiaTheme="majorEastAsia" w:hAnsi="Arial" w:cstheme="majorBidi"/>
      <w:b/>
      <w:sz w:val="28"/>
      <w:szCs w:val="26"/>
    </w:rPr>
  </w:style>
  <w:style w:type="character" w:customStyle="1" w:styleId="Heading3Char">
    <w:name w:val="Heading 3 Char"/>
    <w:basedOn w:val="DefaultParagraphFont"/>
    <w:link w:val="Heading3"/>
    <w:uiPriority w:val="9"/>
    <w:rsid w:val="00683A7A"/>
    <w:rPr>
      <w:rFonts w:ascii="Arial" w:eastAsiaTheme="majorEastAsia" w:hAnsi="Arial" w:cstheme="majorBidi"/>
      <w:b/>
      <w:sz w:val="24"/>
      <w:szCs w:val="24"/>
    </w:rPr>
  </w:style>
  <w:style w:type="paragraph" w:styleId="NoSpacing">
    <w:name w:val="No Spacing"/>
    <w:link w:val="NoSpacingChar"/>
    <w:uiPriority w:val="1"/>
    <w:qFormat/>
    <w:rsid w:val="0096535D"/>
    <w:pPr>
      <w:spacing w:after="0" w:line="240" w:lineRule="auto"/>
    </w:pPr>
  </w:style>
  <w:style w:type="paragraph" w:styleId="Header">
    <w:name w:val="header"/>
    <w:basedOn w:val="Normal"/>
    <w:link w:val="HeaderChar"/>
    <w:uiPriority w:val="99"/>
    <w:unhideWhenUsed/>
    <w:rsid w:val="006D17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1726"/>
  </w:style>
  <w:style w:type="paragraph" w:styleId="Footer">
    <w:name w:val="footer"/>
    <w:basedOn w:val="Normal"/>
    <w:link w:val="FooterChar"/>
    <w:uiPriority w:val="99"/>
    <w:unhideWhenUsed/>
    <w:rsid w:val="006D17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1726"/>
  </w:style>
  <w:style w:type="character" w:styleId="PlaceholderText">
    <w:name w:val="Placeholder Text"/>
    <w:basedOn w:val="DefaultParagraphFont"/>
    <w:uiPriority w:val="99"/>
    <w:semiHidden/>
    <w:rsid w:val="006D1726"/>
    <w:rPr>
      <w:color w:val="808080"/>
    </w:rPr>
  </w:style>
  <w:style w:type="paragraph" w:styleId="Title">
    <w:name w:val="Title"/>
    <w:basedOn w:val="Normal"/>
    <w:next w:val="Normal"/>
    <w:link w:val="TitleChar"/>
    <w:uiPriority w:val="10"/>
    <w:qFormat/>
    <w:rsid w:val="009C76B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C76B2"/>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3E4519"/>
    <w:pPr>
      <w:ind w:left="720"/>
      <w:contextualSpacing/>
    </w:pPr>
  </w:style>
  <w:style w:type="table" w:styleId="TableGrid">
    <w:name w:val="Table Grid"/>
    <w:basedOn w:val="TableNormal"/>
    <w:uiPriority w:val="39"/>
    <w:rsid w:val="00383C10"/>
    <w:pPr>
      <w:spacing w:after="0" w:line="240" w:lineRule="auto"/>
    </w:pPr>
    <w:tblPr/>
  </w:style>
  <w:style w:type="character" w:customStyle="1" w:styleId="Heading4Char">
    <w:name w:val="Heading 4 Char"/>
    <w:basedOn w:val="DefaultParagraphFont"/>
    <w:link w:val="Heading4"/>
    <w:uiPriority w:val="9"/>
    <w:rsid w:val="004F1033"/>
    <w:rPr>
      <w:rFonts w:ascii="Arial" w:eastAsiaTheme="majorEastAsia" w:hAnsi="Arial" w:cstheme="majorBidi"/>
      <w:i/>
      <w:iCs/>
      <w:sz w:val="24"/>
    </w:rPr>
  </w:style>
  <w:style w:type="paragraph" w:styleId="BalloonText">
    <w:name w:val="Balloon Text"/>
    <w:basedOn w:val="Normal"/>
    <w:link w:val="BalloonTextChar"/>
    <w:uiPriority w:val="99"/>
    <w:semiHidden/>
    <w:unhideWhenUsed/>
    <w:rsid w:val="007D459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4590"/>
    <w:rPr>
      <w:rFonts w:ascii="Tahoma" w:hAnsi="Tahoma" w:cs="Tahoma"/>
      <w:sz w:val="16"/>
      <w:szCs w:val="16"/>
    </w:rPr>
  </w:style>
  <w:style w:type="paragraph" w:customStyle="1" w:styleId="Default">
    <w:name w:val="Default"/>
    <w:rsid w:val="00F67059"/>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uiPriority w:val="99"/>
    <w:unhideWhenUsed/>
    <w:rsid w:val="005F3B47"/>
    <w:rPr>
      <w:rFonts w:cs="Times New Roman"/>
      <w:sz w:val="16"/>
      <w:szCs w:val="16"/>
    </w:rPr>
  </w:style>
  <w:style w:type="paragraph" w:styleId="CommentText">
    <w:name w:val="annotation text"/>
    <w:basedOn w:val="Normal"/>
    <w:link w:val="CommentTextChar"/>
    <w:uiPriority w:val="99"/>
    <w:unhideWhenUsed/>
    <w:rsid w:val="005F3B47"/>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5F3B47"/>
    <w:rPr>
      <w:rFonts w:ascii="Times New Roman" w:eastAsia="Times New Roman" w:hAnsi="Times New Roman" w:cs="Times New Roman"/>
      <w:sz w:val="20"/>
      <w:szCs w:val="20"/>
    </w:rPr>
  </w:style>
  <w:style w:type="paragraph" w:styleId="BodyTextIndent2">
    <w:name w:val="Body Text Indent 2"/>
    <w:basedOn w:val="Normal"/>
    <w:link w:val="BodyTextIndent2Char"/>
    <w:uiPriority w:val="99"/>
    <w:rsid w:val="0066339F"/>
    <w:pPr>
      <w:autoSpaceDE w:val="0"/>
      <w:autoSpaceDN w:val="0"/>
      <w:adjustRightInd w:val="0"/>
      <w:spacing w:after="0" w:line="240" w:lineRule="auto"/>
      <w:ind w:left="180" w:hanging="180"/>
    </w:pPr>
    <w:rPr>
      <w:rFonts w:ascii="Times New Roman" w:eastAsia="Times New Roman" w:hAnsi="Times New Roman" w:cs="Arial"/>
      <w:color w:val="000080"/>
      <w:sz w:val="20"/>
      <w:szCs w:val="24"/>
    </w:rPr>
  </w:style>
  <w:style w:type="character" w:customStyle="1" w:styleId="BodyTextIndent2Char">
    <w:name w:val="Body Text Indent 2 Char"/>
    <w:basedOn w:val="DefaultParagraphFont"/>
    <w:link w:val="BodyTextIndent2"/>
    <w:uiPriority w:val="99"/>
    <w:rsid w:val="0066339F"/>
    <w:rPr>
      <w:rFonts w:ascii="Times New Roman" w:eastAsia="Times New Roman" w:hAnsi="Times New Roman" w:cs="Arial"/>
      <w:color w:val="000080"/>
      <w:sz w:val="20"/>
      <w:szCs w:val="24"/>
    </w:rPr>
  </w:style>
  <w:style w:type="paragraph" w:styleId="CommentSubject">
    <w:name w:val="annotation subject"/>
    <w:basedOn w:val="CommentText"/>
    <w:next w:val="CommentText"/>
    <w:link w:val="CommentSubjectChar"/>
    <w:uiPriority w:val="99"/>
    <w:semiHidden/>
    <w:unhideWhenUsed/>
    <w:rsid w:val="00C66B9A"/>
    <w:pPr>
      <w:spacing w:after="160"/>
    </w:pPr>
    <w:rPr>
      <w:rFonts w:ascii="Arial" w:eastAsiaTheme="minorHAnsi" w:hAnsi="Arial" w:cstheme="minorBidi"/>
      <w:b/>
      <w:bCs/>
    </w:rPr>
  </w:style>
  <w:style w:type="character" w:customStyle="1" w:styleId="CommentSubjectChar">
    <w:name w:val="Comment Subject Char"/>
    <w:basedOn w:val="CommentTextChar"/>
    <w:link w:val="CommentSubject"/>
    <w:uiPriority w:val="99"/>
    <w:semiHidden/>
    <w:rsid w:val="00C66B9A"/>
    <w:rPr>
      <w:rFonts w:ascii="Arial" w:eastAsia="Times New Roman" w:hAnsi="Arial" w:cs="Times New Roman"/>
      <w:b/>
      <w:bCs/>
      <w:sz w:val="20"/>
      <w:szCs w:val="20"/>
    </w:rPr>
  </w:style>
  <w:style w:type="paragraph" w:styleId="NormalWeb">
    <w:name w:val="Normal (Web)"/>
    <w:basedOn w:val="Normal"/>
    <w:uiPriority w:val="99"/>
    <w:unhideWhenUsed/>
    <w:rsid w:val="00DF6100"/>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DF6100"/>
    <w:rPr>
      <w:b/>
      <w:bCs/>
    </w:rPr>
  </w:style>
  <w:style w:type="character" w:styleId="UnresolvedMention">
    <w:name w:val="Unresolved Mention"/>
    <w:basedOn w:val="DefaultParagraphFont"/>
    <w:uiPriority w:val="99"/>
    <w:semiHidden/>
    <w:unhideWhenUsed/>
    <w:rsid w:val="00E072BE"/>
    <w:rPr>
      <w:color w:val="605E5C"/>
      <w:shd w:val="clear" w:color="auto" w:fill="E1DFDD"/>
    </w:rPr>
  </w:style>
  <w:style w:type="character" w:customStyle="1" w:styleId="NoSpacingChar">
    <w:name w:val="No Spacing Char"/>
    <w:basedOn w:val="DefaultParagraphFont"/>
    <w:link w:val="NoSpacing"/>
    <w:uiPriority w:val="1"/>
    <w:locked/>
    <w:rsid w:val="00672616"/>
  </w:style>
  <w:style w:type="paragraph" w:styleId="Revision">
    <w:name w:val="Revision"/>
    <w:hidden/>
    <w:uiPriority w:val="99"/>
    <w:semiHidden/>
    <w:rsid w:val="00E915E2"/>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70152">
      <w:bodyDiv w:val="1"/>
      <w:marLeft w:val="0"/>
      <w:marRight w:val="0"/>
      <w:marTop w:val="0"/>
      <w:marBottom w:val="0"/>
      <w:divBdr>
        <w:top w:val="none" w:sz="0" w:space="0" w:color="auto"/>
        <w:left w:val="none" w:sz="0" w:space="0" w:color="auto"/>
        <w:bottom w:val="none" w:sz="0" w:space="0" w:color="auto"/>
        <w:right w:val="none" w:sz="0" w:space="0" w:color="auto"/>
      </w:divBdr>
    </w:div>
    <w:div w:id="24450416">
      <w:bodyDiv w:val="1"/>
      <w:marLeft w:val="0"/>
      <w:marRight w:val="0"/>
      <w:marTop w:val="0"/>
      <w:marBottom w:val="0"/>
      <w:divBdr>
        <w:top w:val="none" w:sz="0" w:space="0" w:color="auto"/>
        <w:left w:val="none" w:sz="0" w:space="0" w:color="auto"/>
        <w:bottom w:val="none" w:sz="0" w:space="0" w:color="auto"/>
        <w:right w:val="none" w:sz="0" w:space="0" w:color="auto"/>
      </w:divBdr>
      <w:divsChild>
        <w:div w:id="1719040736">
          <w:marLeft w:val="0"/>
          <w:marRight w:val="0"/>
          <w:marTop w:val="0"/>
          <w:marBottom w:val="0"/>
          <w:divBdr>
            <w:top w:val="none" w:sz="0" w:space="0" w:color="auto"/>
            <w:left w:val="none" w:sz="0" w:space="0" w:color="auto"/>
            <w:bottom w:val="none" w:sz="0" w:space="0" w:color="auto"/>
            <w:right w:val="none" w:sz="0" w:space="0" w:color="auto"/>
          </w:divBdr>
        </w:div>
      </w:divsChild>
    </w:div>
    <w:div w:id="33897061">
      <w:bodyDiv w:val="1"/>
      <w:marLeft w:val="0"/>
      <w:marRight w:val="0"/>
      <w:marTop w:val="0"/>
      <w:marBottom w:val="0"/>
      <w:divBdr>
        <w:top w:val="none" w:sz="0" w:space="0" w:color="auto"/>
        <w:left w:val="none" w:sz="0" w:space="0" w:color="auto"/>
        <w:bottom w:val="none" w:sz="0" w:space="0" w:color="auto"/>
        <w:right w:val="none" w:sz="0" w:space="0" w:color="auto"/>
      </w:divBdr>
    </w:div>
    <w:div w:id="40326636">
      <w:bodyDiv w:val="1"/>
      <w:marLeft w:val="0"/>
      <w:marRight w:val="0"/>
      <w:marTop w:val="0"/>
      <w:marBottom w:val="0"/>
      <w:divBdr>
        <w:top w:val="none" w:sz="0" w:space="0" w:color="auto"/>
        <w:left w:val="none" w:sz="0" w:space="0" w:color="auto"/>
        <w:bottom w:val="none" w:sz="0" w:space="0" w:color="auto"/>
        <w:right w:val="none" w:sz="0" w:space="0" w:color="auto"/>
      </w:divBdr>
    </w:div>
    <w:div w:id="47193618">
      <w:bodyDiv w:val="1"/>
      <w:marLeft w:val="0"/>
      <w:marRight w:val="0"/>
      <w:marTop w:val="0"/>
      <w:marBottom w:val="0"/>
      <w:divBdr>
        <w:top w:val="none" w:sz="0" w:space="0" w:color="auto"/>
        <w:left w:val="none" w:sz="0" w:space="0" w:color="auto"/>
        <w:bottom w:val="none" w:sz="0" w:space="0" w:color="auto"/>
        <w:right w:val="none" w:sz="0" w:space="0" w:color="auto"/>
      </w:divBdr>
    </w:div>
    <w:div w:id="48964460">
      <w:bodyDiv w:val="1"/>
      <w:marLeft w:val="0"/>
      <w:marRight w:val="0"/>
      <w:marTop w:val="0"/>
      <w:marBottom w:val="0"/>
      <w:divBdr>
        <w:top w:val="none" w:sz="0" w:space="0" w:color="auto"/>
        <w:left w:val="none" w:sz="0" w:space="0" w:color="auto"/>
        <w:bottom w:val="none" w:sz="0" w:space="0" w:color="auto"/>
        <w:right w:val="none" w:sz="0" w:space="0" w:color="auto"/>
      </w:divBdr>
    </w:div>
    <w:div w:id="74742238">
      <w:bodyDiv w:val="1"/>
      <w:marLeft w:val="0"/>
      <w:marRight w:val="0"/>
      <w:marTop w:val="0"/>
      <w:marBottom w:val="0"/>
      <w:divBdr>
        <w:top w:val="none" w:sz="0" w:space="0" w:color="auto"/>
        <w:left w:val="none" w:sz="0" w:space="0" w:color="auto"/>
        <w:bottom w:val="none" w:sz="0" w:space="0" w:color="auto"/>
        <w:right w:val="none" w:sz="0" w:space="0" w:color="auto"/>
      </w:divBdr>
    </w:div>
    <w:div w:id="76949119">
      <w:bodyDiv w:val="1"/>
      <w:marLeft w:val="0"/>
      <w:marRight w:val="0"/>
      <w:marTop w:val="0"/>
      <w:marBottom w:val="0"/>
      <w:divBdr>
        <w:top w:val="none" w:sz="0" w:space="0" w:color="auto"/>
        <w:left w:val="none" w:sz="0" w:space="0" w:color="auto"/>
        <w:bottom w:val="none" w:sz="0" w:space="0" w:color="auto"/>
        <w:right w:val="none" w:sz="0" w:space="0" w:color="auto"/>
      </w:divBdr>
    </w:div>
    <w:div w:id="80413509">
      <w:bodyDiv w:val="1"/>
      <w:marLeft w:val="0"/>
      <w:marRight w:val="0"/>
      <w:marTop w:val="0"/>
      <w:marBottom w:val="0"/>
      <w:divBdr>
        <w:top w:val="none" w:sz="0" w:space="0" w:color="auto"/>
        <w:left w:val="none" w:sz="0" w:space="0" w:color="auto"/>
        <w:bottom w:val="none" w:sz="0" w:space="0" w:color="auto"/>
        <w:right w:val="none" w:sz="0" w:space="0" w:color="auto"/>
      </w:divBdr>
    </w:div>
    <w:div w:id="80570381">
      <w:bodyDiv w:val="1"/>
      <w:marLeft w:val="0"/>
      <w:marRight w:val="0"/>
      <w:marTop w:val="0"/>
      <w:marBottom w:val="0"/>
      <w:divBdr>
        <w:top w:val="none" w:sz="0" w:space="0" w:color="auto"/>
        <w:left w:val="none" w:sz="0" w:space="0" w:color="auto"/>
        <w:bottom w:val="none" w:sz="0" w:space="0" w:color="auto"/>
        <w:right w:val="none" w:sz="0" w:space="0" w:color="auto"/>
      </w:divBdr>
    </w:div>
    <w:div w:id="80875242">
      <w:bodyDiv w:val="1"/>
      <w:marLeft w:val="0"/>
      <w:marRight w:val="0"/>
      <w:marTop w:val="0"/>
      <w:marBottom w:val="0"/>
      <w:divBdr>
        <w:top w:val="none" w:sz="0" w:space="0" w:color="auto"/>
        <w:left w:val="none" w:sz="0" w:space="0" w:color="auto"/>
        <w:bottom w:val="none" w:sz="0" w:space="0" w:color="auto"/>
        <w:right w:val="none" w:sz="0" w:space="0" w:color="auto"/>
      </w:divBdr>
    </w:div>
    <w:div w:id="85854487">
      <w:bodyDiv w:val="1"/>
      <w:marLeft w:val="0"/>
      <w:marRight w:val="0"/>
      <w:marTop w:val="0"/>
      <w:marBottom w:val="0"/>
      <w:divBdr>
        <w:top w:val="none" w:sz="0" w:space="0" w:color="auto"/>
        <w:left w:val="none" w:sz="0" w:space="0" w:color="auto"/>
        <w:bottom w:val="none" w:sz="0" w:space="0" w:color="auto"/>
        <w:right w:val="none" w:sz="0" w:space="0" w:color="auto"/>
      </w:divBdr>
    </w:div>
    <w:div w:id="95486175">
      <w:bodyDiv w:val="1"/>
      <w:marLeft w:val="0"/>
      <w:marRight w:val="0"/>
      <w:marTop w:val="0"/>
      <w:marBottom w:val="0"/>
      <w:divBdr>
        <w:top w:val="none" w:sz="0" w:space="0" w:color="auto"/>
        <w:left w:val="none" w:sz="0" w:space="0" w:color="auto"/>
        <w:bottom w:val="none" w:sz="0" w:space="0" w:color="auto"/>
        <w:right w:val="none" w:sz="0" w:space="0" w:color="auto"/>
      </w:divBdr>
    </w:div>
    <w:div w:id="108935460">
      <w:bodyDiv w:val="1"/>
      <w:marLeft w:val="0"/>
      <w:marRight w:val="0"/>
      <w:marTop w:val="0"/>
      <w:marBottom w:val="0"/>
      <w:divBdr>
        <w:top w:val="none" w:sz="0" w:space="0" w:color="auto"/>
        <w:left w:val="none" w:sz="0" w:space="0" w:color="auto"/>
        <w:bottom w:val="none" w:sz="0" w:space="0" w:color="auto"/>
        <w:right w:val="none" w:sz="0" w:space="0" w:color="auto"/>
      </w:divBdr>
    </w:div>
    <w:div w:id="112554907">
      <w:bodyDiv w:val="1"/>
      <w:marLeft w:val="0"/>
      <w:marRight w:val="0"/>
      <w:marTop w:val="0"/>
      <w:marBottom w:val="0"/>
      <w:divBdr>
        <w:top w:val="none" w:sz="0" w:space="0" w:color="auto"/>
        <w:left w:val="none" w:sz="0" w:space="0" w:color="auto"/>
        <w:bottom w:val="none" w:sz="0" w:space="0" w:color="auto"/>
        <w:right w:val="none" w:sz="0" w:space="0" w:color="auto"/>
      </w:divBdr>
    </w:div>
    <w:div w:id="118305492">
      <w:bodyDiv w:val="1"/>
      <w:marLeft w:val="0"/>
      <w:marRight w:val="0"/>
      <w:marTop w:val="0"/>
      <w:marBottom w:val="0"/>
      <w:divBdr>
        <w:top w:val="none" w:sz="0" w:space="0" w:color="auto"/>
        <w:left w:val="none" w:sz="0" w:space="0" w:color="auto"/>
        <w:bottom w:val="none" w:sz="0" w:space="0" w:color="auto"/>
        <w:right w:val="none" w:sz="0" w:space="0" w:color="auto"/>
      </w:divBdr>
    </w:div>
    <w:div w:id="152573932">
      <w:bodyDiv w:val="1"/>
      <w:marLeft w:val="0"/>
      <w:marRight w:val="0"/>
      <w:marTop w:val="0"/>
      <w:marBottom w:val="0"/>
      <w:divBdr>
        <w:top w:val="none" w:sz="0" w:space="0" w:color="auto"/>
        <w:left w:val="none" w:sz="0" w:space="0" w:color="auto"/>
        <w:bottom w:val="none" w:sz="0" w:space="0" w:color="auto"/>
        <w:right w:val="none" w:sz="0" w:space="0" w:color="auto"/>
      </w:divBdr>
    </w:div>
    <w:div w:id="153838394">
      <w:bodyDiv w:val="1"/>
      <w:marLeft w:val="0"/>
      <w:marRight w:val="0"/>
      <w:marTop w:val="0"/>
      <w:marBottom w:val="0"/>
      <w:divBdr>
        <w:top w:val="none" w:sz="0" w:space="0" w:color="auto"/>
        <w:left w:val="none" w:sz="0" w:space="0" w:color="auto"/>
        <w:bottom w:val="none" w:sz="0" w:space="0" w:color="auto"/>
        <w:right w:val="none" w:sz="0" w:space="0" w:color="auto"/>
      </w:divBdr>
    </w:div>
    <w:div w:id="156924187">
      <w:bodyDiv w:val="1"/>
      <w:marLeft w:val="0"/>
      <w:marRight w:val="0"/>
      <w:marTop w:val="0"/>
      <w:marBottom w:val="0"/>
      <w:divBdr>
        <w:top w:val="none" w:sz="0" w:space="0" w:color="auto"/>
        <w:left w:val="none" w:sz="0" w:space="0" w:color="auto"/>
        <w:bottom w:val="none" w:sz="0" w:space="0" w:color="auto"/>
        <w:right w:val="none" w:sz="0" w:space="0" w:color="auto"/>
      </w:divBdr>
    </w:div>
    <w:div w:id="171260554">
      <w:bodyDiv w:val="1"/>
      <w:marLeft w:val="0"/>
      <w:marRight w:val="0"/>
      <w:marTop w:val="0"/>
      <w:marBottom w:val="0"/>
      <w:divBdr>
        <w:top w:val="none" w:sz="0" w:space="0" w:color="auto"/>
        <w:left w:val="none" w:sz="0" w:space="0" w:color="auto"/>
        <w:bottom w:val="none" w:sz="0" w:space="0" w:color="auto"/>
        <w:right w:val="none" w:sz="0" w:space="0" w:color="auto"/>
      </w:divBdr>
    </w:div>
    <w:div w:id="200556753">
      <w:bodyDiv w:val="1"/>
      <w:marLeft w:val="0"/>
      <w:marRight w:val="0"/>
      <w:marTop w:val="0"/>
      <w:marBottom w:val="0"/>
      <w:divBdr>
        <w:top w:val="none" w:sz="0" w:space="0" w:color="auto"/>
        <w:left w:val="none" w:sz="0" w:space="0" w:color="auto"/>
        <w:bottom w:val="none" w:sz="0" w:space="0" w:color="auto"/>
        <w:right w:val="none" w:sz="0" w:space="0" w:color="auto"/>
      </w:divBdr>
    </w:div>
    <w:div w:id="202904991">
      <w:bodyDiv w:val="1"/>
      <w:marLeft w:val="0"/>
      <w:marRight w:val="0"/>
      <w:marTop w:val="0"/>
      <w:marBottom w:val="0"/>
      <w:divBdr>
        <w:top w:val="none" w:sz="0" w:space="0" w:color="auto"/>
        <w:left w:val="none" w:sz="0" w:space="0" w:color="auto"/>
        <w:bottom w:val="none" w:sz="0" w:space="0" w:color="auto"/>
        <w:right w:val="none" w:sz="0" w:space="0" w:color="auto"/>
      </w:divBdr>
    </w:div>
    <w:div w:id="206339818">
      <w:bodyDiv w:val="1"/>
      <w:marLeft w:val="0"/>
      <w:marRight w:val="0"/>
      <w:marTop w:val="0"/>
      <w:marBottom w:val="0"/>
      <w:divBdr>
        <w:top w:val="none" w:sz="0" w:space="0" w:color="auto"/>
        <w:left w:val="none" w:sz="0" w:space="0" w:color="auto"/>
        <w:bottom w:val="none" w:sz="0" w:space="0" w:color="auto"/>
        <w:right w:val="none" w:sz="0" w:space="0" w:color="auto"/>
      </w:divBdr>
    </w:div>
    <w:div w:id="219638107">
      <w:bodyDiv w:val="1"/>
      <w:marLeft w:val="0"/>
      <w:marRight w:val="0"/>
      <w:marTop w:val="0"/>
      <w:marBottom w:val="0"/>
      <w:divBdr>
        <w:top w:val="none" w:sz="0" w:space="0" w:color="auto"/>
        <w:left w:val="none" w:sz="0" w:space="0" w:color="auto"/>
        <w:bottom w:val="none" w:sz="0" w:space="0" w:color="auto"/>
        <w:right w:val="none" w:sz="0" w:space="0" w:color="auto"/>
      </w:divBdr>
    </w:div>
    <w:div w:id="229269409">
      <w:bodyDiv w:val="1"/>
      <w:marLeft w:val="0"/>
      <w:marRight w:val="0"/>
      <w:marTop w:val="0"/>
      <w:marBottom w:val="0"/>
      <w:divBdr>
        <w:top w:val="none" w:sz="0" w:space="0" w:color="auto"/>
        <w:left w:val="none" w:sz="0" w:space="0" w:color="auto"/>
        <w:bottom w:val="none" w:sz="0" w:space="0" w:color="auto"/>
        <w:right w:val="none" w:sz="0" w:space="0" w:color="auto"/>
      </w:divBdr>
    </w:div>
    <w:div w:id="235480726">
      <w:bodyDiv w:val="1"/>
      <w:marLeft w:val="0"/>
      <w:marRight w:val="0"/>
      <w:marTop w:val="0"/>
      <w:marBottom w:val="0"/>
      <w:divBdr>
        <w:top w:val="none" w:sz="0" w:space="0" w:color="auto"/>
        <w:left w:val="none" w:sz="0" w:space="0" w:color="auto"/>
        <w:bottom w:val="none" w:sz="0" w:space="0" w:color="auto"/>
        <w:right w:val="none" w:sz="0" w:space="0" w:color="auto"/>
      </w:divBdr>
    </w:div>
    <w:div w:id="239485604">
      <w:bodyDiv w:val="1"/>
      <w:marLeft w:val="0"/>
      <w:marRight w:val="0"/>
      <w:marTop w:val="0"/>
      <w:marBottom w:val="0"/>
      <w:divBdr>
        <w:top w:val="none" w:sz="0" w:space="0" w:color="auto"/>
        <w:left w:val="none" w:sz="0" w:space="0" w:color="auto"/>
        <w:bottom w:val="none" w:sz="0" w:space="0" w:color="auto"/>
        <w:right w:val="none" w:sz="0" w:space="0" w:color="auto"/>
      </w:divBdr>
    </w:div>
    <w:div w:id="245461046">
      <w:bodyDiv w:val="1"/>
      <w:marLeft w:val="0"/>
      <w:marRight w:val="0"/>
      <w:marTop w:val="0"/>
      <w:marBottom w:val="0"/>
      <w:divBdr>
        <w:top w:val="none" w:sz="0" w:space="0" w:color="auto"/>
        <w:left w:val="none" w:sz="0" w:space="0" w:color="auto"/>
        <w:bottom w:val="none" w:sz="0" w:space="0" w:color="auto"/>
        <w:right w:val="none" w:sz="0" w:space="0" w:color="auto"/>
      </w:divBdr>
    </w:div>
    <w:div w:id="260919687">
      <w:bodyDiv w:val="1"/>
      <w:marLeft w:val="0"/>
      <w:marRight w:val="0"/>
      <w:marTop w:val="0"/>
      <w:marBottom w:val="0"/>
      <w:divBdr>
        <w:top w:val="none" w:sz="0" w:space="0" w:color="auto"/>
        <w:left w:val="none" w:sz="0" w:space="0" w:color="auto"/>
        <w:bottom w:val="none" w:sz="0" w:space="0" w:color="auto"/>
        <w:right w:val="none" w:sz="0" w:space="0" w:color="auto"/>
      </w:divBdr>
    </w:div>
    <w:div w:id="263001048">
      <w:bodyDiv w:val="1"/>
      <w:marLeft w:val="0"/>
      <w:marRight w:val="0"/>
      <w:marTop w:val="0"/>
      <w:marBottom w:val="0"/>
      <w:divBdr>
        <w:top w:val="none" w:sz="0" w:space="0" w:color="auto"/>
        <w:left w:val="none" w:sz="0" w:space="0" w:color="auto"/>
        <w:bottom w:val="none" w:sz="0" w:space="0" w:color="auto"/>
        <w:right w:val="none" w:sz="0" w:space="0" w:color="auto"/>
      </w:divBdr>
    </w:div>
    <w:div w:id="295765660">
      <w:bodyDiv w:val="1"/>
      <w:marLeft w:val="0"/>
      <w:marRight w:val="0"/>
      <w:marTop w:val="0"/>
      <w:marBottom w:val="0"/>
      <w:divBdr>
        <w:top w:val="none" w:sz="0" w:space="0" w:color="auto"/>
        <w:left w:val="none" w:sz="0" w:space="0" w:color="auto"/>
        <w:bottom w:val="none" w:sz="0" w:space="0" w:color="auto"/>
        <w:right w:val="none" w:sz="0" w:space="0" w:color="auto"/>
      </w:divBdr>
    </w:div>
    <w:div w:id="296645280">
      <w:bodyDiv w:val="1"/>
      <w:marLeft w:val="0"/>
      <w:marRight w:val="0"/>
      <w:marTop w:val="0"/>
      <w:marBottom w:val="0"/>
      <w:divBdr>
        <w:top w:val="none" w:sz="0" w:space="0" w:color="auto"/>
        <w:left w:val="none" w:sz="0" w:space="0" w:color="auto"/>
        <w:bottom w:val="none" w:sz="0" w:space="0" w:color="auto"/>
        <w:right w:val="none" w:sz="0" w:space="0" w:color="auto"/>
      </w:divBdr>
    </w:div>
    <w:div w:id="321128246">
      <w:bodyDiv w:val="1"/>
      <w:marLeft w:val="0"/>
      <w:marRight w:val="0"/>
      <w:marTop w:val="0"/>
      <w:marBottom w:val="0"/>
      <w:divBdr>
        <w:top w:val="none" w:sz="0" w:space="0" w:color="auto"/>
        <w:left w:val="none" w:sz="0" w:space="0" w:color="auto"/>
        <w:bottom w:val="none" w:sz="0" w:space="0" w:color="auto"/>
        <w:right w:val="none" w:sz="0" w:space="0" w:color="auto"/>
      </w:divBdr>
    </w:div>
    <w:div w:id="326593996">
      <w:bodyDiv w:val="1"/>
      <w:marLeft w:val="0"/>
      <w:marRight w:val="0"/>
      <w:marTop w:val="0"/>
      <w:marBottom w:val="0"/>
      <w:divBdr>
        <w:top w:val="none" w:sz="0" w:space="0" w:color="auto"/>
        <w:left w:val="none" w:sz="0" w:space="0" w:color="auto"/>
        <w:bottom w:val="none" w:sz="0" w:space="0" w:color="auto"/>
        <w:right w:val="none" w:sz="0" w:space="0" w:color="auto"/>
      </w:divBdr>
    </w:div>
    <w:div w:id="327944828">
      <w:bodyDiv w:val="1"/>
      <w:marLeft w:val="0"/>
      <w:marRight w:val="0"/>
      <w:marTop w:val="0"/>
      <w:marBottom w:val="0"/>
      <w:divBdr>
        <w:top w:val="none" w:sz="0" w:space="0" w:color="auto"/>
        <w:left w:val="none" w:sz="0" w:space="0" w:color="auto"/>
        <w:bottom w:val="none" w:sz="0" w:space="0" w:color="auto"/>
        <w:right w:val="none" w:sz="0" w:space="0" w:color="auto"/>
      </w:divBdr>
    </w:div>
    <w:div w:id="329598624">
      <w:bodyDiv w:val="1"/>
      <w:marLeft w:val="0"/>
      <w:marRight w:val="0"/>
      <w:marTop w:val="0"/>
      <w:marBottom w:val="0"/>
      <w:divBdr>
        <w:top w:val="none" w:sz="0" w:space="0" w:color="auto"/>
        <w:left w:val="none" w:sz="0" w:space="0" w:color="auto"/>
        <w:bottom w:val="none" w:sz="0" w:space="0" w:color="auto"/>
        <w:right w:val="none" w:sz="0" w:space="0" w:color="auto"/>
      </w:divBdr>
    </w:div>
    <w:div w:id="338045426">
      <w:bodyDiv w:val="1"/>
      <w:marLeft w:val="0"/>
      <w:marRight w:val="0"/>
      <w:marTop w:val="0"/>
      <w:marBottom w:val="0"/>
      <w:divBdr>
        <w:top w:val="none" w:sz="0" w:space="0" w:color="auto"/>
        <w:left w:val="none" w:sz="0" w:space="0" w:color="auto"/>
        <w:bottom w:val="none" w:sz="0" w:space="0" w:color="auto"/>
        <w:right w:val="none" w:sz="0" w:space="0" w:color="auto"/>
      </w:divBdr>
    </w:div>
    <w:div w:id="338390519">
      <w:bodyDiv w:val="1"/>
      <w:marLeft w:val="0"/>
      <w:marRight w:val="0"/>
      <w:marTop w:val="0"/>
      <w:marBottom w:val="0"/>
      <w:divBdr>
        <w:top w:val="none" w:sz="0" w:space="0" w:color="auto"/>
        <w:left w:val="none" w:sz="0" w:space="0" w:color="auto"/>
        <w:bottom w:val="none" w:sz="0" w:space="0" w:color="auto"/>
        <w:right w:val="none" w:sz="0" w:space="0" w:color="auto"/>
      </w:divBdr>
    </w:div>
    <w:div w:id="350643096">
      <w:bodyDiv w:val="1"/>
      <w:marLeft w:val="0"/>
      <w:marRight w:val="0"/>
      <w:marTop w:val="0"/>
      <w:marBottom w:val="0"/>
      <w:divBdr>
        <w:top w:val="none" w:sz="0" w:space="0" w:color="auto"/>
        <w:left w:val="none" w:sz="0" w:space="0" w:color="auto"/>
        <w:bottom w:val="none" w:sz="0" w:space="0" w:color="auto"/>
        <w:right w:val="none" w:sz="0" w:space="0" w:color="auto"/>
      </w:divBdr>
    </w:div>
    <w:div w:id="364986121">
      <w:bodyDiv w:val="1"/>
      <w:marLeft w:val="0"/>
      <w:marRight w:val="0"/>
      <w:marTop w:val="0"/>
      <w:marBottom w:val="0"/>
      <w:divBdr>
        <w:top w:val="none" w:sz="0" w:space="0" w:color="auto"/>
        <w:left w:val="none" w:sz="0" w:space="0" w:color="auto"/>
        <w:bottom w:val="none" w:sz="0" w:space="0" w:color="auto"/>
        <w:right w:val="none" w:sz="0" w:space="0" w:color="auto"/>
      </w:divBdr>
    </w:div>
    <w:div w:id="370418765">
      <w:bodyDiv w:val="1"/>
      <w:marLeft w:val="0"/>
      <w:marRight w:val="0"/>
      <w:marTop w:val="0"/>
      <w:marBottom w:val="0"/>
      <w:divBdr>
        <w:top w:val="none" w:sz="0" w:space="0" w:color="auto"/>
        <w:left w:val="none" w:sz="0" w:space="0" w:color="auto"/>
        <w:bottom w:val="none" w:sz="0" w:space="0" w:color="auto"/>
        <w:right w:val="none" w:sz="0" w:space="0" w:color="auto"/>
      </w:divBdr>
    </w:div>
    <w:div w:id="372924707">
      <w:bodyDiv w:val="1"/>
      <w:marLeft w:val="0"/>
      <w:marRight w:val="0"/>
      <w:marTop w:val="0"/>
      <w:marBottom w:val="0"/>
      <w:divBdr>
        <w:top w:val="none" w:sz="0" w:space="0" w:color="auto"/>
        <w:left w:val="none" w:sz="0" w:space="0" w:color="auto"/>
        <w:bottom w:val="none" w:sz="0" w:space="0" w:color="auto"/>
        <w:right w:val="none" w:sz="0" w:space="0" w:color="auto"/>
      </w:divBdr>
    </w:div>
    <w:div w:id="411584646">
      <w:bodyDiv w:val="1"/>
      <w:marLeft w:val="0"/>
      <w:marRight w:val="0"/>
      <w:marTop w:val="0"/>
      <w:marBottom w:val="0"/>
      <w:divBdr>
        <w:top w:val="none" w:sz="0" w:space="0" w:color="auto"/>
        <w:left w:val="none" w:sz="0" w:space="0" w:color="auto"/>
        <w:bottom w:val="none" w:sz="0" w:space="0" w:color="auto"/>
        <w:right w:val="none" w:sz="0" w:space="0" w:color="auto"/>
      </w:divBdr>
    </w:div>
    <w:div w:id="416632350">
      <w:bodyDiv w:val="1"/>
      <w:marLeft w:val="0"/>
      <w:marRight w:val="0"/>
      <w:marTop w:val="0"/>
      <w:marBottom w:val="0"/>
      <w:divBdr>
        <w:top w:val="none" w:sz="0" w:space="0" w:color="auto"/>
        <w:left w:val="none" w:sz="0" w:space="0" w:color="auto"/>
        <w:bottom w:val="none" w:sz="0" w:space="0" w:color="auto"/>
        <w:right w:val="none" w:sz="0" w:space="0" w:color="auto"/>
      </w:divBdr>
      <w:divsChild>
        <w:div w:id="467670251">
          <w:marLeft w:val="0"/>
          <w:marRight w:val="0"/>
          <w:marTop w:val="0"/>
          <w:marBottom w:val="0"/>
          <w:divBdr>
            <w:top w:val="none" w:sz="0" w:space="0" w:color="auto"/>
            <w:left w:val="none" w:sz="0" w:space="0" w:color="auto"/>
            <w:bottom w:val="none" w:sz="0" w:space="0" w:color="auto"/>
            <w:right w:val="none" w:sz="0" w:space="0" w:color="auto"/>
          </w:divBdr>
          <w:divsChild>
            <w:div w:id="772288643">
              <w:marLeft w:val="0"/>
              <w:marRight w:val="0"/>
              <w:marTop w:val="0"/>
              <w:marBottom w:val="0"/>
              <w:divBdr>
                <w:top w:val="none" w:sz="0" w:space="0" w:color="auto"/>
                <w:left w:val="none" w:sz="0" w:space="0" w:color="auto"/>
                <w:bottom w:val="none" w:sz="0" w:space="0" w:color="auto"/>
                <w:right w:val="none" w:sz="0" w:space="0" w:color="auto"/>
              </w:divBdr>
              <w:divsChild>
                <w:div w:id="1168134554">
                  <w:marLeft w:val="0"/>
                  <w:marRight w:val="0"/>
                  <w:marTop w:val="0"/>
                  <w:marBottom w:val="0"/>
                  <w:divBdr>
                    <w:top w:val="none" w:sz="0" w:space="0" w:color="auto"/>
                    <w:left w:val="none" w:sz="0" w:space="0" w:color="auto"/>
                    <w:bottom w:val="none" w:sz="0" w:space="0" w:color="auto"/>
                    <w:right w:val="none" w:sz="0" w:space="0" w:color="auto"/>
                  </w:divBdr>
                  <w:divsChild>
                    <w:div w:id="17671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2066907">
      <w:bodyDiv w:val="1"/>
      <w:marLeft w:val="0"/>
      <w:marRight w:val="0"/>
      <w:marTop w:val="0"/>
      <w:marBottom w:val="0"/>
      <w:divBdr>
        <w:top w:val="none" w:sz="0" w:space="0" w:color="auto"/>
        <w:left w:val="none" w:sz="0" w:space="0" w:color="auto"/>
        <w:bottom w:val="none" w:sz="0" w:space="0" w:color="auto"/>
        <w:right w:val="none" w:sz="0" w:space="0" w:color="auto"/>
      </w:divBdr>
    </w:div>
    <w:div w:id="424422051">
      <w:bodyDiv w:val="1"/>
      <w:marLeft w:val="0"/>
      <w:marRight w:val="0"/>
      <w:marTop w:val="0"/>
      <w:marBottom w:val="0"/>
      <w:divBdr>
        <w:top w:val="none" w:sz="0" w:space="0" w:color="auto"/>
        <w:left w:val="none" w:sz="0" w:space="0" w:color="auto"/>
        <w:bottom w:val="none" w:sz="0" w:space="0" w:color="auto"/>
        <w:right w:val="none" w:sz="0" w:space="0" w:color="auto"/>
      </w:divBdr>
    </w:div>
    <w:div w:id="428237380">
      <w:bodyDiv w:val="1"/>
      <w:marLeft w:val="0"/>
      <w:marRight w:val="0"/>
      <w:marTop w:val="0"/>
      <w:marBottom w:val="0"/>
      <w:divBdr>
        <w:top w:val="none" w:sz="0" w:space="0" w:color="auto"/>
        <w:left w:val="none" w:sz="0" w:space="0" w:color="auto"/>
        <w:bottom w:val="none" w:sz="0" w:space="0" w:color="auto"/>
        <w:right w:val="none" w:sz="0" w:space="0" w:color="auto"/>
      </w:divBdr>
    </w:div>
    <w:div w:id="430321499">
      <w:bodyDiv w:val="1"/>
      <w:marLeft w:val="0"/>
      <w:marRight w:val="0"/>
      <w:marTop w:val="0"/>
      <w:marBottom w:val="0"/>
      <w:divBdr>
        <w:top w:val="none" w:sz="0" w:space="0" w:color="auto"/>
        <w:left w:val="none" w:sz="0" w:space="0" w:color="auto"/>
        <w:bottom w:val="none" w:sz="0" w:space="0" w:color="auto"/>
        <w:right w:val="none" w:sz="0" w:space="0" w:color="auto"/>
      </w:divBdr>
    </w:div>
    <w:div w:id="442002013">
      <w:bodyDiv w:val="1"/>
      <w:marLeft w:val="0"/>
      <w:marRight w:val="0"/>
      <w:marTop w:val="0"/>
      <w:marBottom w:val="0"/>
      <w:divBdr>
        <w:top w:val="none" w:sz="0" w:space="0" w:color="auto"/>
        <w:left w:val="none" w:sz="0" w:space="0" w:color="auto"/>
        <w:bottom w:val="none" w:sz="0" w:space="0" w:color="auto"/>
        <w:right w:val="none" w:sz="0" w:space="0" w:color="auto"/>
      </w:divBdr>
    </w:div>
    <w:div w:id="514543706">
      <w:bodyDiv w:val="1"/>
      <w:marLeft w:val="0"/>
      <w:marRight w:val="0"/>
      <w:marTop w:val="0"/>
      <w:marBottom w:val="0"/>
      <w:divBdr>
        <w:top w:val="none" w:sz="0" w:space="0" w:color="auto"/>
        <w:left w:val="none" w:sz="0" w:space="0" w:color="auto"/>
        <w:bottom w:val="none" w:sz="0" w:space="0" w:color="auto"/>
        <w:right w:val="none" w:sz="0" w:space="0" w:color="auto"/>
      </w:divBdr>
    </w:div>
    <w:div w:id="537814801">
      <w:bodyDiv w:val="1"/>
      <w:marLeft w:val="0"/>
      <w:marRight w:val="0"/>
      <w:marTop w:val="0"/>
      <w:marBottom w:val="0"/>
      <w:divBdr>
        <w:top w:val="none" w:sz="0" w:space="0" w:color="auto"/>
        <w:left w:val="none" w:sz="0" w:space="0" w:color="auto"/>
        <w:bottom w:val="none" w:sz="0" w:space="0" w:color="auto"/>
        <w:right w:val="none" w:sz="0" w:space="0" w:color="auto"/>
      </w:divBdr>
    </w:div>
    <w:div w:id="605774043">
      <w:bodyDiv w:val="1"/>
      <w:marLeft w:val="0"/>
      <w:marRight w:val="0"/>
      <w:marTop w:val="0"/>
      <w:marBottom w:val="0"/>
      <w:divBdr>
        <w:top w:val="none" w:sz="0" w:space="0" w:color="auto"/>
        <w:left w:val="none" w:sz="0" w:space="0" w:color="auto"/>
        <w:bottom w:val="none" w:sz="0" w:space="0" w:color="auto"/>
        <w:right w:val="none" w:sz="0" w:space="0" w:color="auto"/>
      </w:divBdr>
    </w:div>
    <w:div w:id="608247265">
      <w:bodyDiv w:val="1"/>
      <w:marLeft w:val="0"/>
      <w:marRight w:val="0"/>
      <w:marTop w:val="0"/>
      <w:marBottom w:val="0"/>
      <w:divBdr>
        <w:top w:val="none" w:sz="0" w:space="0" w:color="auto"/>
        <w:left w:val="none" w:sz="0" w:space="0" w:color="auto"/>
        <w:bottom w:val="none" w:sz="0" w:space="0" w:color="auto"/>
        <w:right w:val="none" w:sz="0" w:space="0" w:color="auto"/>
      </w:divBdr>
    </w:div>
    <w:div w:id="609513918">
      <w:bodyDiv w:val="1"/>
      <w:marLeft w:val="0"/>
      <w:marRight w:val="0"/>
      <w:marTop w:val="0"/>
      <w:marBottom w:val="0"/>
      <w:divBdr>
        <w:top w:val="none" w:sz="0" w:space="0" w:color="auto"/>
        <w:left w:val="none" w:sz="0" w:space="0" w:color="auto"/>
        <w:bottom w:val="none" w:sz="0" w:space="0" w:color="auto"/>
        <w:right w:val="none" w:sz="0" w:space="0" w:color="auto"/>
      </w:divBdr>
    </w:div>
    <w:div w:id="620915221">
      <w:bodyDiv w:val="1"/>
      <w:marLeft w:val="0"/>
      <w:marRight w:val="0"/>
      <w:marTop w:val="0"/>
      <w:marBottom w:val="0"/>
      <w:divBdr>
        <w:top w:val="none" w:sz="0" w:space="0" w:color="auto"/>
        <w:left w:val="none" w:sz="0" w:space="0" w:color="auto"/>
        <w:bottom w:val="none" w:sz="0" w:space="0" w:color="auto"/>
        <w:right w:val="none" w:sz="0" w:space="0" w:color="auto"/>
      </w:divBdr>
    </w:div>
    <w:div w:id="628366213">
      <w:bodyDiv w:val="1"/>
      <w:marLeft w:val="0"/>
      <w:marRight w:val="0"/>
      <w:marTop w:val="0"/>
      <w:marBottom w:val="0"/>
      <w:divBdr>
        <w:top w:val="none" w:sz="0" w:space="0" w:color="auto"/>
        <w:left w:val="none" w:sz="0" w:space="0" w:color="auto"/>
        <w:bottom w:val="none" w:sz="0" w:space="0" w:color="auto"/>
        <w:right w:val="none" w:sz="0" w:space="0" w:color="auto"/>
      </w:divBdr>
      <w:divsChild>
        <w:div w:id="538593713">
          <w:marLeft w:val="0"/>
          <w:marRight w:val="0"/>
          <w:marTop w:val="0"/>
          <w:marBottom w:val="0"/>
          <w:divBdr>
            <w:top w:val="none" w:sz="0" w:space="0" w:color="auto"/>
            <w:left w:val="none" w:sz="0" w:space="0" w:color="auto"/>
            <w:bottom w:val="none" w:sz="0" w:space="0" w:color="auto"/>
            <w:right w:val="none" w:sz="0" w:space="0" w:color="auto"/>
          </w:divBdr>
        </w:div>
        <w:div w:id="2108114923">
          <w:marLeft w:val="0"/>
          <w:marRight w:val="0"/>
          <w:marTop w:val="0"/>
          <w:marBottom w:val="0"/>
          <w:divBdr>
            <w:top w:val="none" w:sz="0" w:space="0" w:color="auto"/>
            <w:left w:val="none" w:sz="0" w:space="0" w:color="auto"/>
            <w:bottom w:val="none" w:sz="0" w:space="0" w:color="auto"/>
            <w:right w:val="none" w:sz="0" w:space="0" w:color="auto"/>
          </w:divBdr>
        </w:div>
      </w:divsChild>
    </w:div>
    <w:div w:id="654771220">
      <w:bodyDiv w:val="1"/>
      <w:marLeft w:val="0"/>
      <w:marRight w:val="0"/>
      <w:marTop w:val="0"/>
      <w:marBottom w:val="0"/>
      <w:divBdr>
        <w:top w:val="none" w:sz="0" w:space="0" w:color="auto"/>
        <w:left w:val="none" w:sz="0" w:space="0" w:color="auto"/>
        <w:bottom w:val="none" w:sz="0" w:space="0" w:color="auto"/>
        <w:right w:val="none" w:sz="0" w:space="0" w:color="auto"/>
      </w:divBdr>
    </w:div>
    <w:div w:id="662588094">
      <w:bodyDiv w:val="1"/>
      <w:marLeft w:val="0"/>
      <w:marRight w:val="0"/>
      <w:marTop w:val="0"/>
      <w:marBottom w:val="0"/>
      <w:divBdr>
        <w:top w:val="none" w:sz="0" w:space="0" w:color="auto"/>
        <w:left w:val="none" w:sz="0" w:space="0" w:color="auto"/>
        <w:bottom w:val="none" w:sz="0" w:space="0" w:color="auto"/>
        <w:right w:val="none" w:sz="0" w:space="0" w:color="auto"/>
      </w:divBdr>
    </w:div>
    <w:div w:id="670064545">
      <w:bodyDiv w:val="1"/>
      <w:marLeft w:val="0"/>
      <w:marRight w:val="0"/>
      <w:marTop w:val="0"/>
      <w:marBottom w:val="0"/>
      <w:divBdr>
        <w:top w:val="none" w:sz="0" w:space="0" w:color="auto"/>
        <w:left w:val="none" w:sz="0" w:space="0" w:color="auto"/>
        <w:bottom w:val="none" w:sz="0" w:space="0" w:color="auto"/>
        <w:right w:val="none" w:sz="0" w:space="0" w:color="auto"/>
      </w:divBdr>
    </w:div>
    <w:div w:id="678194804">
      <w:bodyDiv w:val="1"/>
      <w:marLeft w:val="0"/>
      <w:marRight w:val="0"/>
      <w:marTop w:val="0"/>
      <w:marBottom w:val="0"/>
      <w:divBdr>
        <w:top w:val="none" w:sz="0" w:space="0" w:color="auto"/>
        <w:left w:val="none" w:sz="0" w:space="0" w:color="auto"/>
        <w:bottom w:val="none" w:sz="0" w:space="0" w:color="auto"/>
        <w:right w:val="none" w:sz="0" w:space="0" w:color="auto"/>
      </w:divBdr>
      <w:divsChild>
        <w:div w:id="569999287">
          <w:marLeft w:val="0"/>
          <w:marRight w:val="0"/>
          <w:marTop w:val="0"/>
          <w:marBottom w:val="0"/>
          <w:divBdr>
            <w:top w:val="none" w:sz="0" w:space="0" w:color="auto"/>
            <w:left w:val="none" w:sz="0" w:space="0" w:color="auto"/>
            <w:bottom w:val="none" w:sz="0" w:space="0" w:color="auto"/>
            <w:right w:val="none" w:sz="0" w:space="0" w:color="auto"/>
          </w:divBdr>
        </w:div>
        <w:div w:id="1176922654">
          <w:marLeft w:val="0"/>
          <w:marRight w:val="0"/>
          <w:marTop w:val="0"/>
          <w:marBottom w:val="0"/>
          <w:divBdr>
            <w:top w:val="none" w:sz="0" w:space="0" w:color="auto"/>
            <w:left w:val="none" w:sz="0" w:space="0" w:color="auto"/>
            <w:bottom w:val="none" w:sz="0" w:space="0" w:color="auto"/>
            <w:right w:val="none" w:sz="0" w:space="0" w:color="auto"/>
          </w:divBdr>
        </w:div>
      </w:divsChild>
    </w:div>
    <w:div w:id="678698903">
      <w:bodyDiv w:val="1"/>
      <w:marLeft w:val="0"/>
      <w:marRight w:val="0"/>
      <w:marTop w:val="0"/>
      <w:marBottom w:val="0"/>
      <w:divBdr>
        <w:top w:val="none" w:sz="0" w:space="0" w:color="auto"/>
        <w:left w:val="none" w:sz="0" w:space="0" w:color="auto"/>
        <w:bottom w:val="none" w:sz="0" w:space="0" w:color="auto"/>
        <w:right w:val="none" w:sz="0" w:space="0" w:color="auto"/>
      </w:divBdr>
    </w:div>
    <w:div w:id="693387111">
      <w:bodyDiv w:val="1"/>
      <w:marLeft w:val="0"/>
      <w:marRight w:val="0"/>
      <w:marTop w:val="0"/>
      <w:marBottom w:val="0"/>
      <w:divBdr>
        <w:top w:val="none" w:sz="0" w:space="0" w:color="auto"/>
        <w:left w:val="none" w:sz="0" w:space="0" w:color="auto"/>
        <w:bottom w:val="none" w:sz="0" w:space="0" w:color="auto"/>
        <w:right w:val="none" w:sz="0" w:space="0" w:color="auto"/>
      </w:divBdr>
    </w:div>
    <w:div w:id="715155552">
      <w:bodyDiv w:val="1"/>
      <w:marLeft w:val="0"/>
      <w:marRight w:val="0"/>
      <w:marTop w:val="0"/>
      <w:marBottom w:val="0"/>
      <w:divBdr>
        <w:top w:val="none" w:sz="0" w:space="0" w:color="auto"/>
        <w:left w:val="none" w:sz="0" w:space="0" w:color="auto"/>
        <w:bottom w:val="none" w:sz="0" w:space="0" w:color="auto"/>
        <w:right w:val="none" w:sz="0" w:space="0" w:color="auto"/>
      </w:divBdr>
    </w:div>
    <w:div w:id="722294526">
      <w:bodyDiv w:val="1"/>
      <w:marLeft w:val="0"/>
      <w:marRight w:val="0"/>
      <w:marTop w:val="0"/>
      <w:marBottom w:val="0"/>
      <w:divBdr>
        <w:top w:val="none" w:sz="0" w:space="0" w:color="auto"/>
        <w:left w:val="none" w:sz="0" w:space="0" w:color="auto"/>
        <w:bottom w:val="none" w:sz="0" w:space="0" w:color="auto"/>
        <w:right w:val="none" w:sz="0" w:space="0" w:color="auto"/>
      </w:divBdr>
    </w:div>
    <w:div w:id="723061105">
      <w:bodyDiv w:val="1"/>
      <w:marLeft w:val="0"/>
      <w:marRight w:val="0"/>
      <w:marTop w:val="0"/>
      <w:marBottom w:val="0"/>
      <w:divBdr>
        <w:top w:val="none" w:sz="0" w:space="0" w:color="auto"/>
        <w:left w:val="none" w:sz="0" w:space="0" w:color="auto"/>
        <w:bottom w:val="none" w:sz="0" w:space="0" w:color="auto"/>
        <w:right w:val="none" w:sz="0" w:space="0" w:color="auto"/>
      </w:divBdr>
    </w:div>
    <w:div w:id="728575736">
      <w:bodyDiv w:val="1"/>
      <w:marLeft w:val="0"/>
      <w:marRight w:val="0"/>
      <w:marTop w:val="0"/>
      <w:marBottom w:val="0"/>
      <w:divBdr>
        <w:top w:val="none" w:sz="0" w:space="0" w:color="auto"/>
        <w:left w:val="none" w:sz="0" w:space="0" w:color="auto"/>
        <w:bottom w:val="none" w:sz="0" w:space="0" w:color="auto"/>
        <w:right w:val="none" w:sz="0" w:space="0" w:color="auto"/>
      </w:divBdr>
    </w:div>
    <w:div w:id="755442195">
      <w:bodyDiv w:val="1"/>
      <w:marLeft w:val="0"/>
      <w:marRight w:val="0"/>
      <w:marTop w:val="0"/>
      <w:marBottom w:val="0"/>
      <w:divBdr>
        <w:top w:val="none" w:sz="0" w:space="0" w:color="auto"/>
        <w:left w:val="none" w:sz="0" w:space="0" w:color="auto"/>
        <w:bottom w:val="none" w:sz="0" w:space="0" w:color="auto"/>
        <w:right w:val="none" w:sz="0" w:space="0" w:color="auto"/>
      </w:divBdr>
    </w:div>
    <w:div w:id="756244343">
      <w:bodyDiv w:val="1"/>
      <w:marLeft w:val="0"/>
      <w:marRight w:val="0"/>
      <w:marTop w:val="0"/>
      <w:marBottom w:val="0"/>
      <w:divBdr>
        <w:top w:val="none" w:sz="0" w:space="0" w:color="auto"/>
        <w:left w:val="none" w:sz="0" w:space="0" w:color="auto"/>
        <w:bottom w:val="none" w:sz="0" w:space="0" w:color="auto"/>
        <w:right w:val="none" w:sz="0" w:space="0" w:color="auto"/>
      </w:divBdr>
    </w:div>
    <w:div w:id="769083217">
      <w:bodyDiv w:val="1"/>
      <w:marLeft w:val="0"/>
      <w:marRight w:val="0"/>
      <w:marTop w:val="0"/>
      <w:marBottom w:val="0"/>
      <w:divBdr>
        <w:top w:val="none" w:sz="0" w:space="0" w:color="auto"/>
        <w:left w:val="none" w:sz="0" w:space="0" w:color="auto"/>
        <w:bottom w:val="none" w:sz="0" w:space="0" w:color="auto"/>
        <w:right w:val="none" w:sz="0" w:space="0" w:color="auto"/>
      </w:divBdr>
    </w:div>
    <w:div w:id="775516975">
      <w:bodyDiv w:val="1"/>
      <w:marLeft w:val="0"/>
      <w:marRight w:val="0"/>
      <w:marTop w:val="0"/>
      <w:marBottom w:val="0"/>
      <w:divBdr>
        <w:top w:val="none" w:sz="0" w:space="0" w:color="auto"/>
        <w:left w:val="none" w:sz="0" w:space="0" w:color="auto"/>
        <w:bottom w:val="none" w:sz="0" w:space="0" w:color="auto"/>
        <w:right w:val="none" w:sz="0" w:space="0" w:color="auto"/>
      </w:divBdr>
    </w:div>
    <w:div w:id="785543285">
      <w:bodyDiv w:val="1"/>
      <w:marLeft w:val="0"/>
      <w:marRight w:val="0"/>
      <w:marTop w:val="0"/>
      <w:marBottom w:val="0"/>
      <w:divBdr>
        <w:top w:val="none" w:sz="0" w:space="0" w:color="auto"/>
        <w:left w:val="none" w:sz="0" w:space="0" w:color="auto"/>
        <w:bottom w:val="none" w:sz="0" w:space="0" w:color="auto"/>
        <w:right w:val="none" w:sz="0" w:space="0" w:color="auto"/>
      </w:divBdr>
    </w:div>
    <w:div w:id="794451195">
      <w:bodyDiv w:val="1"/>
      <w:marLeft w:val="0"/>
      <w:marRight w:val="0"/>
      <w:marTop w:val="0"/>
      <w:marBottom w:val="0"/>
      <w:divBdr>
        <w:top w:val="none" w:sz="0" w:space="0" w:color="auto"/>
        <w:left w:val="none" w:sz="0" w:space="0" w:color="auto"/>
        <w:bottom w:val="none" w:sz="0" w:space="0" w:color="auto"/>
        <w:right w:val="none" w:sz="0" w:space="0" w:color="auto"/>
      </w:divBdr>
    </w:div>
    <w:div w:id="808085693">
      <w:bodyDiv w:val="1"/>
      <w:marLeft w:val="0"/>
      <w:marRight w:val="0"/>
      <w:marTop w:val="0"/>
      <w:marBottom w:val="0"/>
      <w:divBdr>
        <w:top w:val="none" w:sz="0" w:space="0" w:color="auto"/>
        <w:left w:val="none" w:sz="0" w:space="0" w:color="auto"/>
        <w:bottom w:val="none" w:sz="0" w:space="0" w:color="auto"/>
        <w:right w:val="none" w:sz="0" w:space="0" w:color="auto"/>
      </w:divBdr>
    </w:div>
    <w:div w:id="812408052">
      <w:bodyDiv w:val="1"/>
      <w:marLeft w:val="0"/>
      <w:marRight w:val="0"/>
      <w:marTop w:val="0"/>
      <w:marBottom w:val="0"/>
      <w:divBdr>
        <w:top w:val="none" w:sz="0" w:space="0" w:color="auto"/>
        <w:left w:val="none" w:sz="0" w:space="0" w:color="auto"/>
        <w:bottom w:val="none" w:sz="0" w:space="0" w:color="auto"/>
        <w:right w:val="none" w:sz="0" w:space="0" w:color="auto"/>
      </w:divBdr>
    </w:div>
    <w:div w:id="815995756">
      <w:bodyDiv w:val="1"/>
      <w:marLeft w:val="0"/>
      <w:marRight w:val="0"/>
      <w:marTop w:val="0"/>
      <w:marBottom w:val="0"/>
      <w:divBdr>
        <w:top w:val="none" w:sz="0" w:space="0" w:color="auto"/>
        <w:left w:val="none" w:sz="0" w:space="0" w:color="auto"/>
        <w:bottom w:val="none" w:sz="0" w:space="0" w:color="auto"/>
        <w:right w:val="none" w:sz="0" w:space="0" w:color="auto"/>
      </w:divBdr>
    </w:div>
    <w:div w:id="817653292">
      <w:bodyDiv w:val="1"/>
      <w:marLeft w:val="0"/>
      <w:marRight w:val="0"/>
      <w:marTop w:val="0"/>
      <w:marBottom w:val="0"/>
      <w:divBdr>
        <w:top w:val="none" w:sz="0" w:space="0" w:color="auto"/>
        <w:left w:val="none" w:sz="0" w:space="0" w:color="auto"/>
        <w:bottom w:val="none" w:sz="0" w:space="0" w:color="auto"/>
        <w:right w:val="none" w:sz="0" w:space="0" w:color="auto"/>
      </w:divBdr>
    </w:div>
    <w:div w:id="821048494">
      <w:bodyDiv w:val="1"/>
      <w:marLeft w:val="0"/>
      <w:marRight w:val="0"/>
      <w:marTop w:val="0"/>
      <w:marBottom w:val="0"/>
      <w:divBdr>
        <w:top w:val="none" w:sz="0" w:space="0" w:color="auto"/>
        <w:left w:val="none" w:sz="0" w:space="0" w:color="auto"/>
        <w:bottom w:val="none" w:sz="0" w:space="0" w:color="auto"/>
        <w:right w:val="none" w:sz="0" w:space="0" w:color="auto"/>
      </w:divBdr>
    </w:div>
    <w:div w:id="840658854">
      <w:bodyDiv w:val="1"/>
      <w:marLeft w:val="0"/>
      <w:marRight w:val="0"/>
      <w:marTop w:val="0"/>
      <w:marBottom w:val="0"/>
      <w:divBdr>
        <w:top w:val="none" w:sz="0" w:space="0" w:color="auto"/>
        <w:left w:val="none" w:sz="0" w:space="0" w:color="auto"/>
        <w:bottom w:val="none" w:sz="0" w:space="0" w:color="auto"/>
        <w:right w:val="none" w:sz="0" w:space="0" w:color="auto"/>
      </w:divBdr>
    </w:div>
    <w:div w:id="858814275">
      <w:bodyDiv w:val="1"/>
      <w:marLeft w:val="0"/>
      <w:marRight w:val="0"/>
      <w:marTop w:val="0"/>
      <w:marBottom w:val="0"/>
      <w:divBdr>
        <w:top w:val="none" w:sz="0" w:space="0" w:color="auto"/>
        <w:left w:val="none" w:sz="0" w:space="0" w:color="auto"/>
        <w:bottom w:val="none" w:sz="0" w:space="0" w:color="auto"/>
        <w:right w:val="none" w:sz="0" w:space="0" w:color="auto"/>
      </w:divBdr>
    </w:div>
    <w:div w:id="881677199">
      <w:bodyDiv w:val="1"/>
      <w:marLeft w:val="0"/>
      <w:marRight w:val="0"/>
      <w:marTop w:val="0"/>
      <w:marBottom w:val="0"/>
      <w:divBdr>
        <w:top w:val="none" w:sz="0" w:space="0" w:color="auto"/>
        <w:left w:val="none" w:sz="0" w:space="0" w:color="auto"/>
        <w:bottom w:val="none" w:sz="0" w:space="0" w:color="auto"/>
        <w:right w:val="none" w:sz="0" w:space="0" w:color="auto"/>
      </w:divBdr>
    </w:div>
    <w:div w:id="909537333">
      <w:bodyDiv w:val="1"/>
      <w:marLeft w:val="0"/>
      <w:marRight w:val="0"/>
      <w:marTop w:val="0"/>
      <w:marBottom w:val="0"/>
      <w:divBdr>
        <w:top w:val="none" w:sz="0" w:space="0" w:color="auto"/>
        <w:left w:val="none" w:sz="0" w:space="0" w:color="auto"/>
        <w:bottom w:val="none" w:sz="0" w:space="0" w:color="auto"/>
        <w:right w:val="none" w:sz="0" w:space="0" w:color="auto"/>
      </w:divBdr>
    </w:div>
    <w:div w:id="925650463">
      <w:bodyDiv w:val="1"/>
      <w:marLeft w:val="0"/>
      <w:marRight w:val="0"/>
      <w:marTop w:val="0"/>
      <w:marBottom w:val="0"/>
      <w:divBdr>
        <w:top w:val="none" w:sz="0" w:space="0" w:color="auto"/>
        <w:left w:val="none" w:sz="0" w:space="0" w:color="auto"/>
        <w:bottom w:val="none" w:sz="0" w:space="0" w:color="auto"/>
        <w:right w:val="none" w:sz="0" w:space="0" w:color="auto"/>
      </w:divBdr>
    </w:div>
    <w:div w:id="929198857">
      <w:bodyDiv w:val="1"/>
      <w:marLeft w:val="0"/>
      <w:marRight w:val="0"/>
      <w:marTop w:val="0"/>
      <w:marBottom w:val="0"/>
      <w:divBdr>
        <w:top w:val="none" w:sz="0" w:space="0" w:color="auto"/>
        <w:left w:val="none" w:sz="0" w:space="0" w:color="auto"/>
        <w:bottom w:val="none" w:sz="0" w:space="0" w:color="auto"/>
        <w:right w:val="none" w:sz="0" w:space="0" w:color="auto"/>
      </w:divBdr>
    </w:div>
    <w:div w:id="933442306">
      <w:bodyDiv w:val="1"/>
      <w:marLeft w:val="0"/>
      <w:marRight w:val="0"/>
      <w:marTop w:val="0"/>
      <w:marBottom w:val="0"/>
      <w:divBdr>
        <w:top w:val="none" w:sz="0" w:space="0" w:color="auto"/>
        <w:left w:val="none" w:sz="0" w:space="0" w:color="auto"/>
        <w:bottom w:val="none" w:sz="0" w:space="0" w:color="auto"/>
        <w:right w:val="none" w:sz="0" w:space="0" w:color="auto"/>
      </w:divBdr>
    </w:div>
    <w:div w:id="939531130">
      <w:bodyDiv w:val="1"/>
      <w:marLeft w:val="0"/>
      <w:marRight w:val="0"/>
      <w:marTop w:val="0"/>
      <w:marBottom w:val="0"/>
      <w:divBdr>
        <w:top w:val="none" w:sz="0" w:space="0" w:color="auto"/>
        <w:left w:val="none" w:sz="0" w:space="0" w:color="auto"/>
        <w:bottom w:val="none" w:sz="0" w:space="0" w:color="auto"/>
        <w:right w:val="none" w:sz="0" w:space="0" w:color="auto"/>
      </w:divBdr>
    </w:div>
    <w:div w:id="943918721">
      <w:bodyDiv w:val="1"/>
      <w:marLeft w:val="0"/>
      <w:marRight w:val="0"/>
      <w:marTop w:val="0"/>
      <w:marBottom w:val="0"/>
      <w:divBdr>
        <w:top w:val="none" w:sz="0" w:space="0" w:color="auto"/>
        <w:left w:val="none" w:sz="0" w:space="0" w:color="auto"/>
        <w:bottom w:val="none" w:sz="0" w:space="0" w:color="auto"/>
        <w:right w:val="none" w:sz="0" w:space="0" w:color="auto"/>
      </w:divBdr>
    </w:div>
    <w:div w:id="981885221">
      <w:bodyDiv w:val="1"/>
      <w:marLeft w:val="0"/>
      <w:marRight w:val="0"/>
      <w:marTop w:val="0"/>
      <w:marBottom w:val="0"/>
      <w:divBdr>
        <w:top w:val="none" w:sz="0" w:space="0" w:color="auto"/>
        <w:left w:val="none" w:sz="0" w:space="0" w:color="auto"/>
        <w:bottom w:val="none" w:sz="0" w:space="0" w:color="auto"/>
        <w:right w:val="none" w:sz="0" w:space="0" w:color="auto"/>
      </w:divBdr>
    </w:div>
    <w:div w:id="983850713">
      <w:bodyDiv w:val="1"/>
      <w:marLeft w:val="0"/>
      <w:marRight w:val="0"/>
      <w:marTop w:val="0"/>
      <w:marBottom w:val="0"/>
      <w:divBdr>
        <w:top w:val="none" w:sz="0" w:space="0" w:color="auto"/>
        <w:left w:val="none" w:sz="0" w:space="0" w:color="auto"/>
        <w:bottom w:val="none" w:sz="0" w:space="0" w:color="auto"/>
        <w:right w:val="none" w:sz="0" w:space="0" w:color="auto"/>
      </w:divBdr>
    </w:div>
    <w:div w:id="1006245164">
      <w:bodyDiv w:val="1"/>
      <w:marLeft w:val="0"/>
      <w:marRight w:val="0"/>
      <w:marTop w:val="0"/>
      <w:marBottom w:val="0"/>
      <w:divBdr>
        <w:top w:val="none" w:sz="0" w:space="0" w:color="auto"/>
        <w:left w:val="none" w:sz="0" w:space="0" w:color="auto"/>
        <w:bottom w:val="none" w:sz="0" w:space="0" w:color="auto"/>
        <w:right w:val="none" w:sz="0" w:space="0" w:color="auto"/>
      </w:divBdr>
      <w:divsChild>
        <w:div w:id="499658104">
          <w:marLeft w:val="0"/>
          <w:marRight w:val="0"/>
          <w:marTop w:val="0"/>
          <w:marBottom w:val="0"/>
          <w:divBdr>
            <w:top w:val="none" w:sz="0" w:space="0" w:color="auto"/>
            <w:left w:val="none" w:sz="0" w:space="0" w:color="auto"/>
            <w:bottom w:val="none" w:sz="0" w:space="0" w:color="auto"/>
            <w:right w:val="none" w:sz="0" w:space="0" w:color="auto"/>
          </w:divBdr>
        </w:div>
        <w:div w:id="1701589140">
          <w:marLeft w:val="0"/>
          <w:marRight w:val="0"/>
          <w:marTop w:val="0"/>
          <w:marBottom w:val="0"/>
          <w:divBdr>
            <w:top w:val="none" w:sz="0" w:space="0" w:color="auto"/>
            <w:left w:val="none" w:sz="0" w:space="0" w:color="auto"/>
            <w:bottom w:val="none" w:sz="0" w:space="0" w:color="auto"/>
            <w:right w:val="none" w:sz="0" w:space="0" w:color="auto"/>
          </w:divBdr>
        </w:div>
      </w:divsChild>
    </w:div>
    <w:div w:id="1027026247">
      <w:bodyDiv w:val="1"/>
      <w:marLeft w:val="0"/>
      <w:marRight w:val="0"/>
      <w:marTop w:val="0"/>
      <w:marBottom w:val="0"/>
      <w:divBdr>
        <w:top w:val="none" w:sz="0" w:space="0" w:color="auto"/>
        <w:left w:val="none" w:sz="0" w:space="0" w:color="auto"/>
        <w:bottom w:val="none" w:sz="0" w:space="0" w:color="auto"/>
        <w:right w:val="none" w:sz="0" w:space="0" w:color="auto"/>
      </w:divBdr>
    </w:div>
    <w:div w:id="1054736661">
      <w:bodyDiv w:val="1"/>
      <w:marLeft w:val="0"/>
      <w:marRight w:val="0"/>
      <w:marTop w:val="0"/>
      <w:marBottom w:val="0"/>
      <w:divBdr>
        <w:top w:val="none" w:sz="0" w:space="0" w:color="auto"/>
        <w:left w:val="none" w:sz="0" w:space="0" w:color="auto"/>
        <w:bottom w:val="none" w:sz="0" w:space="0" w:color="auto"/>
        <w:right w:val="none" w:sz="0" w:space="0" w:color="auto"/>
      </w:divBdr>
    </w:div>
    <w:div w:id="1071535921">
      <w:bodyDiv w:val="1"/>
      <w:marLeft w:val="0"/>
      <w:marRight w:val="0"/>
      <w:marTop w:val="0"/>
      <w:marBottom w:val="0"/>
      <w:divBdr>
        <w:top w:val="none" w:sz="0" w:space="0" w:color="auto"/>
        <w:left w:val="none" w:sz="0" w:space="0" w:color="auto"/>
        <w:bottom w:val="none" w:sz="0" w:space="0" w:color="auto"/>
        <w:right w:val="none" w:sz="0" w:space="0" w:color="auto"/>
      </w:divBdr>
    </w:div>
    <w:div w:id="1075009985">
      <w:bodyDiv w:val="1"/>
      <w:marLeft w:val="0"/>
      <w:marRight w:val="0"/>
      <w:marTop w:val="0"/>
      <w:marBottom w:val="0"/>
      <w:divBdr>
        <w:top w:val="none" w:sz="0" w:space="0" w:color="auto"/>
        <w:left w:val="none" w:sz="0" w:space="0" w:color="auto"/>
        <w:bottom w:val="none" w:sz="0" w:space="0" w:color="auto"/>
        <w:right w:val="none" w:sz="0" w:space="0" w:color="auto"/>
      </w:divBdr>
    </w:div>
    <w:div w:id="1090007328">
      <w:bodyDiv w:val="1"/>
      <w:marLeft w:val="0"/>
      <w:marRight w:val="0"/>
      <w:marTop w:val="0"/>
      <w:marBottom w:val="0"/>
      <w:divBdr>
        <w:top w:val="none" w:sz="0" w:space="0" w:color="auto"/>
        <w:left w:val="none" w:sz="0" w:space="0" w:color="auto"/>
        <w:bottom w:val="none" w:sz="0" w:space="0" w:color="auto"/>
        <w:right w:val="none" w:sz="0" w:space="0" w:color="auto"/>
      </w:divBdr>
    </w:div>
    <w:div w:id="1108159003">
      <w:bodyDiv w:val="1"/>
      <w:marLeft w:val="0"/>
      <w:marRight w:val="0"/>
      <w:marTop w:val="0"/>
      <w:marBottom w:val="0"/>
      <w:divBdr>
        <w:top w:val="none" w:sz="0" w:space="0" w:color="auto"/>
        <w:left w:val="none" w:sz="0" w:space="0" w:color="auto"/>
        <w:bottom w:val="none" w:sz="0" w:space="0" w:color="auto"/>
        <w:right w:val="none" w:sz="0" w:space="0" w:color="auto"/>
      </w:divBdr>
    </w:div>
    <w:div w:id="1116217118">
      <w:bodyDiv w:val="1"/>
      <w:marLeft w:val="0"/>
      <w:marRight w:val="0"/>
      <w:marTop w:val="0"/>
      <w:marBottom w:val="0"/>
      <w:divBdr>
        <w:top w:val="none" w:sz="0" w:space="0" w:color="auto"/>
        <w:left w:val="none" w:sz="0" w:space="0" w:color="auto"/>
        <w:bottom w:val="none" w:sz="0" w:space="0" w:color="auto"/>
        <w:right w:val="none" w:sz="0" w:space="0" w:color="auto"/>
      </w:divBdr>
    </w:div>
    <w:div w:id="1117259811">
      <w:bodyDiv w:val="1"/>
      <w:marLeft w:val="0"/>
      <w:marRight w:val="0"/>
      <w:marTop w:val="0"/>
      <w:marBottom w:val="0"/>
      <w:divBdr>
        <w:top w:val="none" w:sz="0" w:space="0" w:color="auto"/>
        <w:left w:val="none" w:sz="0" w:space="0" w:color="auto"/>
        <w:bottom w:val="none" w:sz="0" w:space="0" w:color="auto"/>
        <w:right w:val="none" w:sz="0" w:space="0" w:color="auto"/>
      </w:divBdr>
    </w:div>
    <w:div w:id="1145003604">
      <w:bodyDiv w:val="1"/>
      <w:marLeft w:val="0"/>
      <w:marRight w:val="0"/>
      <w:marTop w:val="0"/>
      <w:marBottom w:val="0"/>
      <w:divBdr>
        <w:top w:val="none" w:sz="0" w:space="0" w:color="auto"/>
        <w:left w:val="none" w:sz="0" w:space="0" w:color="auto"/>
        <w:bottom w:val="none" w:sz="0" w:space="0" w:color="auto"/>
        <w:right w:val="none" w:sz="0" w:space="0" w:color="auto"/>
      </w:divBdr>
    </w:div>
    <w:div w:id="1158808234">
      <w:bodyDiv w:val="1"/>
      <w:marLeft w:val="0"/>
      <w:marRight w:val="0"/>
      <w:marTop w:val="0"/>
      <w:marBottom w:val="0"/>
      <w:divBdr>
        <w:top w:val="none" w:sz="0" w:space="0" w:color="auto"/>
        <w:left w:val="none" w:sz="0" w:space="0" w:color="auto"/>
        <w:bottom w:val="none" w:sz="0" w:space="0" w:color="auto"/>
        <w:right w:val="none" w:sz="0" w:space="0" w:color="auto"/>
      </w:divBdr>
    </w:div>
    <w:div w:id="1164465904">
      <w:bodyDiv w:val="1"/>
      <w:marLeft w:val="0"/>
      <w:marRight w:val="0"/>
      <w:marTop w:val="0"/>
      <w:marBottom w:val="0"/>
      <w:divBdr>
        <w:top w:val="none" w:sz="0" w:space="0" w:color="auto"/>
        <w:left w:val="none" w:sz="0" w:space="0" w:color="auto"/>
        <w:bottom w:val="none" w:sz="0" w:space="0" w:color="auto"/>
        <w:right w:val="none" w:sz="0" w:space="0" w:color="auto"/>
      </w:divBdr>
    </w:div>
    <w:div w:id="1168398772">
      <w:bodyDiv w:val="1"/>
      <w:marLeft w:val="0"/>
      <w:marRight w:val="0"/>
      <w:marTop w:val="0"/>
      <w:marBottom w:val="0"/>
      <w:divBdr>
        <w:top w:val="none" w:sz="0" w:space="0" w:color="auto"/>
        <w:left w:val="none" w:sz="0" w:space="0" w:color="auto"/>
        <w:bottom w:val="none" w:sz="0" w:space="0" w:color="auto"/>
        <w:right w:val="none" w:sz="0" w:space="0" w:color="auto"/>
      </w:divBdr>
    </w:div>
    <w:div w:id="1217163532">
      <w:bodyDiv w:val="1"/>
      <w:marLeft w:val="0"/>
      <w:marRight w:val="0"/>
      <w:marTop w:val="0"/>
      <w:marBottom w:val="0"/>
      <w:divBdr>
        <w:top w:val="none" w:sz="0" w:space="0" w:color="auto"/>
        <w:left w:val="none" w:sz="0" w:space="0" w:color="auto"/>
        <w:bottom w:val="none" w:sz="0" w:space="0" w:color="auto"/>
        <w:right w:val="none" w:sz="0" w:space="0" w:color="auto"/>
      </w:divBdr>
    </w:div>
    <w:div w:id="1248030796">
      <w:bodyDiv w:val="1"/>
      <w:marLeft w:val="0"/>
      <w:marRight w:val="0"/>
      <w:marTop w:val="0"/>
      <w:marBottom w:val="0"/>
      <w:divBdr>
        <w:top w:val="none" w:sz="0" w:space="0" w:color="auto"/>
        <w:left w:val="none" w:sz="0" w:space="0" w:color="auto"/>
        <w:bottom w:val="none" w:sz="0" w:space="0" w:color="auto"/>
        <w:right w:val="none" w:sz="0" w:space="0" w:color="auto"/>
      </w:divBdr>
    </w:div>
    <w:div w:id="1249656821">
      <w:bodyDiv w:val="1"/>
      <w:marLeft w:val="0"/>
      <w:marRight w:val="0"/>
      <w:marTop w:val="0"/>
      <w:marBottom w:val="0"/>
      <w:divBdr>
        <w:top w:val="none" w:sz="0" w:space="0" w:color="auto"/>
        <w:left w:val="none" w:sz="0" w:space="0" w:color="auto"/>
        <w:bottom w:val="none" w:sz="0" w:space="0" w:color="auto"/>
        <w:right w:val="none" w:sz="0" w:space="0" w:color="auto"/>
      </w:divBdr>
    </w:div>
    <w:div w:id="1268124155">
      <w:bodyDiv w:val="1"/>
      <w:marLeft w:val="0"/>
      <w:marRight w:val="0"/>
      <w:marTop w:val="0"/>
      <w:marBottom w:val="0"/>
      <w:divBdr>
        <w:top w:val="none" w:sz="0" w:space="0" w:color="auto"/>
        <w:left w:val="none" w:sz="0" w:space="0" w:color="auto"/>
        <w:bottom w:val="none" w:sz="0" w:space="0" w:color="auto"/>
        <w:right w:val="none" w:sz="0" w:space="0" w:color="auto"/>
      </w:divBdr>
    </w:div>
    <w:div w:id="1273052747">
      <w:bodyDiv w:val="1"/>
      <w:marLeft w:val="0"/>
      <w:marRight w:val="0"/>
      <w:marTop w:val="0"/>
      <w:marBottom w:val="0"/>
      <w:divBdr>
        <w:top w:val="none" w:sz="0" w:space="0" w:color="auto"/>
        <w:left w:val="none" w:sz="0" w:space="0" w:color="auto"/>
        <w:bottom w:val="none" w:sz="0" w:space="0" w:color="auto"/>
        <w:right w:val="none" w:sz="0" w:space="0" w:color="auto"/>
      </w:divBdr>
      <w:divsChild>
        <w:div w:id="1407845461">
          <w:marLeft w:val="0"/>
          <w:marRight w:val="0"/>
          <w:marTop w:val="0"/>
          <w:marBottom w:val="0"/>
          <w:divBdr>
            <w:top w:val="none" w:sz="0" w:space="0" w:color="auto"/>
            <w:left w:val="none" w:sz="0" w:space="0" w:color="auto"/>
            <w:bottom w:val="none" w:sz="0" w:space="0" w:color="auto"/>
            <w:right w:val="none" w:sz="0" w:space="0" w:color="auto"/>
          </w:divBdr>
        </w:div>
      </w:divsChild>
    </w:div>
    <w:div w:id="1276212253">
      <w:bodyDiv w:val="1"/>
      <w:marLeft w:val="0"/>
      <w:marRight w:val="0"/>
      <w:marTop w:val="0"/>
      <w:marBottom w:val="0"/>
      <w:divBdr>
        <w:top w:val="none" w:sz="0" w:space="0" w:color="auto"/>
        <w:left w:val="none" w:sz="0" w:space="0" w:color="auto"/>
        <w:bottom w:val="none" w:sz="0" w:space="0" w:color="auto"/>
        <w:right w:val="none" w:sz="0" w:space="0" w:color="auto"/>
      </w:divBdr>
    </w:div>
    <w:div w:id="1306661161">
      <w:bodyDiv w:val="1"/>
      <w:marLeft w:val="0"/>
      <w:marRight w:val="0"/>
      <w:marTop w:val="0"/>
      <w:marBottom w:val="0"/>
      <w:divBdr>
        <w:top w:val="none" w:sz="0" w:space="0" w:color="auto"/>
        <w:left w:val="none" w:sz="0" w:space="0" w:color="auto"/>
        <w:bottom w:val="none" w:sz="0" w:space="0" w:color="auto"/>
        <w:right w:val="none" w:sz="0" w:space="0" w:color="auto"/>
      </w:divBdr>
    </w:div>
    <w:div w:id="1345287091">
      <w:bodyDiv w:val="1"/>
      <w:marLeft w:val="0"/>
      <w:marRight w:val="0"/>
      <w:marTop w:val="0"/>
      <w:marBottom w:val="0"/>
      <w:divBdr>
        <w:top w:val="none" w:sz="0" w:space="0" w:color="auto"/>
        <w:left w:val="none" w:sz="0" w:space="0" w:color="auto"/>
        <w:bottom w:val="none" w:sz="0" w:space="0" w:color="auto"/>
        <w:right w:val="none" w:sz="0" w:space="0" w:color="auto"/>
      </w:divBdr>
    </w:div>
    <w:div w:id="1364750106">
      <w:bodyDiv w:val="1"/>
      <w:marLeft w:val="0"/>
      <w:marRight w:val="0"/>
      <w:marTop w:val="0"/>
      <w:marBottom w:val="0"/>
      <w:divBdr>
        <w:top w:val="none" w:sz="0" w:space="0" w:color="auto"/>
        <w:left w:val="none" w:sz="0" w:space="0" w:color="auto"/>
        <w:bottom w:val="none" w:sz="0" w:space="0" w:color="auto"/>
        <w:right w:val="none" w:sz="0" w:space="0" w:color="auto"/>
      </w:divBdr>
    </w:div>
    <w:div w:id="1367828383">
      <w:bodyDiv w:val="1"/>
      <w:marLeft w:val="0"/>
      <w:marRight w:val="0"/>
      <w:marTop w:val="0"/>
      <w:marBottom w:val="0"/>
      <w:divBdr>
        <w:top w:val="none" w:sz="0" w:space="0" w:color="auto"/>
        <w:left w:val="none" w:sz="0" w:space="0" w:color="auto"/>
        <w:bottom w:val="none" w:sz="0" w:space="0" w:color="auto"/>
        <w:right w:val="none" w:sz="0" w:space="0" w:color="auto"/>
      </w:divBdr>
    </w:div>
    <w:div w:id="1376000053">
      <w:bodyDiv w:val="1"/>
      <w:marLeft w:val="0"/>
      <w:marRight w:val="0"/>
      <w:marTop w:val="0"/>
      <w:marBottom w:val="0"/>
      <w:divBdr>
        <w:top w:val="none" w:sz="0" w:space="0" w:color="auto"/>
        <w:left w:val="none" w:sz="0" w:space="0" w:color="auto"/>
        <w:bottom w:val="none" w:sz="0" w:space="0" w:color="auto"/>
        <w:right w:val="none" w:sz="0" w:space="0" w:color="auto"/>
      </w:divBdr>
    </w:div>
    <w:div w:id="1397972952">
      <w:bodyDiv w:val="1"/>
      <w:marLeft w:val="0"/>
      <w:marRight w:val="0"/>
      <w:marTop w:val="0"/>
      <w:marBottom w:val="0"/>
      <w:divBdr>
        <w:top w:val="none" w:sz="0" w:space="0" w:color="auto"/>
        <w:left w:val="none" w:sz="0" w:space="0" w:color="auto"/>
        <w:bottom w:val="none" w:sz="0" w:space="0" w:color="auto"/>
        <w:right w:val="none" w:sz="0" w:space="0" w:color="auto"/>
      </w:divBdr>
    </w:div>
    <w:div w:id="1403403290">
      <w:bodyDiv w:val="1"/>
      <w:marLeft w:val="0"/>
      <w:marRight w:val="0"/>
      <w:marTop w:val="0"/>
      <w:marBottom w:val="0"/>
      <w:divBdr>
        <w:top w:val="none" w:sz="0" w:space="0" w:color="auto"/>
        <w:left w:val="none" w:sz="0" w:space="0" w:color="auto"/>
        <w:bottom w:val="none" w:sz="0" w:space="0" w:color="auto"/>
        <w:right w:val="none" w:sz="0" w:space="0" w:color="auto"/>
      </w:divBdr>
    </w:div>
    <w:div w:id="1409233165">
      <w:bodyDiv w:val="1"/>
      <w:marLeft w:val="0"/>
      <w:marRight w:val="0"/>
      <w:marTop w:val="0"/>
      <w:marBottom w:val="0"/>
      <w:divBdr>
        <w:top w:val="none" w:sz="0" w:space="0" w:color="auto"/>
        <w:left w:val="none" w:sz="0" w:space="0" w:color="auto"/>
        <w:bottom w:val="none" w:sz="0" w:space="0" w:color="auto"/>
        <w:right w:val="none" w:sz="0" w:space="0" w:color="auto"/>
      </w:divBdr>
    </w:div>
    <w:div w:id="1421414803">
      <w:bodyDiv w:val="1"/>
      <w:marLeft w:val="0"/>
      <w:marRight w:val="0"/>
      <w:marTop w:val="0"/>
      <w:marBottom w:val="0"/>
      <w:divBdr>
        <w:top w:val="none" w:sz="0" w:space="0" w:color="auto"/>
        <w:left w:val="none" w:sz="0" w:space="0" w:color="auto"/>
        <w:bottom w:val="none" w:sz="0" w:space="0" w:color="auto"/>
        <w:right w:val="none" w:sz="0" w:space="0" w:color="auto"/>
      </w:divBdr>
    </w:div>
    <w:div w:id="1424379703">
      <w:bodyDiv w:val="1"/>
      <w:marLeft w:val="0"/>
      <w:marRight w:val="0"/>
      <w:marTop w:val="0"/>
      <w:marBottom w:val="0"/>
      <w:divBdr>
        <w:top w:val="none" w:sz="0" w:space="0" w:color="auto"/>
        <w:left w:val="none" w:sz="0" w:space="0" w:color="auto"/>
        <w:bottom w:val="none" w:sz="0" w:space="0" w:color="auto"/>
        <w:right w:val="none" w:sz="0" w:space="0" w:color="auto"/>
      </w:divBdr>
    </w:div>
    <w:div w:id="1428502819">
      <w:bodyDiv w:val="1"/>
      <w:marLeft w:val="0"/>
      <w:marRight w:val="0"/>
      <w:marTop w:val="0"/>
      <w:marBottom w:val="0"/>
      <w:divBdr>
        <w:top w:val="none" w:sz="0" w:space="0" w:color="auto"/>
        <w:left w:val="none" w:sz="0" w:space="0" w:color="auto"/>
        <w:bottom w:val="none" w:sz="0" w:space="0" w:color="auto"/>
        <w:right w:val="none" w:sz="0" w:space="0" w:color="auto"/>
      </w:divBdr>
      <w:divsChild>
        <w:div w:id="155074843">
          <w:marLeft w:val="0"/>
          <w:marRight w:val="0"/>
          <w:marTop w:val="0"/>
          <w:marBottom w:val="0"/>
          <w:divBdr>
            <w:top w:val="none" w:sz="0" w:space="0" w:color="auto"/>
            <w:left w:val="none" w:sz="0" w:space="0" w:color="auto"/>
            <w:bottom w:val="none" w:sz="0" w:space="0" w:color="auto"/>
            <w:right w:val="none" w:sz="0" w:space="0" w:color="auto"/>
          </w:divBdr>
        </w:div>
      </w:divsChild>
    </w:div>
    <w:div w:id="1431315055">
      <w:bodyDiv w:val="1"/>
      <w:marLeft w:val="0"/>
      <w:marRight w:val="0"/>
      <w:marTop w:val="0"/>
      <w:marBottom w:val="0"/>
      <w:divBdr>
        <w:top w:val="none" w:sz="0" w:space="0" w:color="auto"/>
        <w:left w:val="none" w:sz="0" w:space="0" w:color="auto"/>
        <w:bottom w:val="none" w:sz="0" w:space="0" w:color="auto"/>
        <w:right w:val="none" w:sz="0" w:space="0" w:color="auto"/>
      </w:divBdr>
    </w:div>
    <w:div w:id="1448424179">
      <w:bodyDiv w:val="1"/>
      <w:marLeft w:val="0"/>
      <w:marRight w:val="0"/>
      <w:marTop w:val="0"/>
      <w:marBottom w:val="0"/>
      <w:divBdr>
        <w:top w:val="none" w:sz="0" w:space="0" w:color="auto"/>
        <w:left w:val="none" w:sz="0" w:space="0" w:color="auto"/>
        <w:bottom w:val="none" w:sz="0" w:space="0" w:color="auto"/>
        <w:right w:val="none" w:sz="0" w:space="0" w:color="auto"/>
      </w:divBdr>
    </w:div>
    <w:div w:id="1465542925">
      <w:bodyDiv w:val="1"/>
      <w:marLeft w:val="0"/>
      <w:marRight w:val="0"/>
      <w:marTop w:val="0"/>
      <w:marBottom w:val="0"/>
      <w:divBdr>
        <w:top w:val="none" w:sz="0" w:space="0" w:color="auto"/>
        <w:left w:val="none" w:sz="0" w:space="0" w:color="auto"/>
        <w:bottom w:val="none" w:sz="0" w:space="0" w:color="auto"/>
        <w:right w:val="none" w:sz="0" w:space="0" w:color="auto"/>
      </w:divBdr>
    </w:div>
    <w:div w:id="1469934259">
      <w:bodyDiv w:val="1"/>
      <w:marLeft w:val="0"/>
      <w:marRight w:val="0"/>
      <w:marTop w:val="0"/>
      <w:marBottom w:val="0"/>
      <w:divBdr>
        <w:top w:val="none" w:sz="0" w:space="0" w:color="auto"/>
        <w:left w:val="none" w:sz="0" w:space="0" w:color="auto"/>
        <w:bottom w:val="none" w:sz="0" w:space="0" w:color="auto"/>
        <w:right w:val="none" w:sz="0" w:space="0" w:color="auto"/>
      </w:divBdr>
    </w:div>
    <w:div w:id="1473592409">
      <w:bodyDiv w:val="1"/>
      <w:marLeft w:val="0"/>
      <w:marRight w:val="0"/>
      <w:marTop w:val="0"/>
      <w:marBottom w:val="0"/>
      <w:divBdr>
        <w:top w:val="none" w:sz="0" w:space="0" w:color="auto"/>
        <w:left w:val="none" w:sz="0" w:space="0" w:color="auto"/>
        <w:bottom w:val="none" w:sz="0" w:space="0" w:color="auto"/>
        <w:right w:val="none" w:sz="0" w:space="0" w:color="auto"/>
      </w:divBdr>
    </w:div>
    <w:div w:id="1482504996">
      <w:bodyDiv w:val="1"/>
      <w:marLeft w:val="0"/>
      <w:marRight w:val="0"/>
      <w:marTop w:val="0"/>
      <w:marBottom w:val="0"/>
      <w:divBdr>
        <w:top w:val="none" w:sz="0" w:space="0" w:color="auto"/>
        <w:left w:val="none" w:sz="0" w:space="0" w:color="auto"/>
        <w:bottom w:val="none" w:sz="0" w:space="0" w:color="auto"/>
        <w:right w:val="none" w:sz="0" w:space="0" w:color="auto"/>
      </w:divBdr>
    </w:div>
    <w:div w:id="1494226527">
      <w:bodyDiv w:val="1"/>
      <w:marLeft w:val="0"/>
      <w:marRight w:val="0"/>
      <w:marTop w:val="0"/>
      <w:marBottom w:val="0"/>
      <w:divBdr>
        <w:top w:val="none" w:sz="0" w:space="0" w:color="auto"/>
        <w:left w:val="none" w:sz="0" w:space="0" w:color="auto"/>
        <w:bottom w:val="none" w:sz="0" w:space="0" w:color="auto"/>
        <w:right w:val="none" w:sz="0" w:space="0" w:color="auto"/>
      </w:divBdr>
    </w:div>
    <w:div w:id="1504784279">
      <w:bodyDiv w:val="1"/>
      <w:marLeft w:val="0"/>
      <w:marRight w:val="0"/>
      <w:marTop w:val="0"/>
      <w:marBottom w:val="0"/>
      <w:divBdr>
        <w:top w:val="none" w:sz="0" w:space="0" w:color="auto"/>
        <w:left w:val="none" w:sz="0" w:space="0" w:color="auto"/>
        <w:bottom w:val="none" w:sz="0" w:space="0" w:color="auto"/>
        <w:right w:val="none" w:sz="0" w:space="0" w:color="auto"/>
      </w:divBdr>
    </w:div>
    <w:div w:id="1513299907">
      <w:bodyDiv w:val="1"/>
      <w:marLeft w:val="0"/>
      <w:marRight w:val="0"/>
      <w:marTop w:val="0"/>
      <w:marBottom w:val="0"/>
      <w:divBdr>
        <w:top w:val="none" w:sz="0" w:space="0" w:color="auto"/>
        <w:left w:val="none" w:sz="0" w:space="0" w:color="auto"/>
        <w:bottom w:val="none" w:sz="0" w:space="0" w:color="auto"/>
        <w:right w:val="none" w:sz="0" w:space="0" w:color="auto"/>
      </w:divBdr>
    </w:div>
    <w:div w:id="1526363825">
      <w:bodyDiv w:val="1"/>
      <w:marLeft w:val="0"/>
      <w:marRight w:val="0"/>
      <w:marTop w:val="0"/>
      <w:marBottom w:val="0"/>
      <w:divBdr>
        <w:top w:val="none" w:sz="0" w:space="0" w:color="auto"/>
        <w:left w:val="none" w:sz="0" w:space="0" w:color="auto"/>
        <w:bottom w:val="none" w:sz="0" w:space="0" w:color="auto"/>
        <w:right w:val="none" w:sz="0" w:space="0" w:color="auto"/>
      </w:divBdr>
    </w:div>
    <w:div w:id="1529878824">
      <w:bodyDiv w:val="1"/>
      <w:marLeft w:val="0"/>
      <w:marRight w:val="0"/>
      <w:marTop w:val="0"/>
      <w:marBottom w:val="0"/>
      <w:divBdr>
        <w:top w:val="none" w:sz="0" w:space="0" w:color="auto"/>
        <w:left w:val="none" w:sz="0" w:space="0" w:color="auto"/>
        <w:bottom w:val="none" w:sz="0" w:space="0" w:color="auto"/>
        <w:right w:val="none" w:sz="0" w:space="0" w:color="auto"/>
      </w:divBdr>
    </w:div>
    <w:div w:id="1542285893">
      <w:bodyDiv w:val="1"/>
      <w:marLeft w:val="0"/>
      <w:marRight w:val="0"/>
      <w:marTop w:val="0"/>
      <w:marBottom w:val="0"/>
      <w:divBdr>
        <w:top w:val="none" w:sz="0" w:space="0" w:color="auto"/>
        <w:left w:val="none" w:sz="0" w:space="0" w:color="auto"/>
        <w:bottom w:val="none" w:sz="0" w:space="0" w:color="auto"/>
        <w:right w:val="none" w:sz="0" w:space="0" w:color="auto"/>
      </w:divBdr>
    </w:div>
    <w:div w:id="1544902852">
      <w:bodyDiv w:val="1"/>
      <w:marLeft w:val="0"/>
      <w:marRight w:val="0"/>
      <w:marTop w:val="0"/>
      <w:marBottom w:val="0"/>
      <w:divBdr>
        <w:top w:val="none" w:sz="0" w:space="0" w:color="auto"/>
        <w:left w:val="none" w:sz="0" w:space="0" w:color="auto"/>
        <w:bottom w:val="none" w:sz="0" w:space="0" w:color="auto"/>
        <w:right w:val="none" w:sz="0" w:space="0" w:color="auto"/>
      </w:divBdr>
    </w:div>
    <w:div w:id="1565867570">
      <w:bodyDiv w:val="1"/>
      <w:marLeft w:val="0"/>
      <w:marRight w:val="0"/>
      <w:marTop w:val="0"/>
      <w:marBottom w:val="0"/>
      <w:divBdr>
        <w:top w:val="none" w:sz="0" w:space="0" w:color="auto"/>
        <w:left w:val="none" w:sz="0" w:space="0" w:color="auto"/>
        <w:bottom w:val="none" w:sz="0" w:space="0" w:color="auto"/>
        <w:right w:val="none" w:sz="0" w:space="0" w:color="auto"/>
      </w:divBdr>
    </w:div>
    <w:div w:id="1569224397">
      <w:bodyDiv w:val="1"/>
      <w:marLeft w:val="0"/>
      <w:marRight w:val="0"/>
      <w:marTop w:val="0"/>
      <w:marBottom w:val="0"/>
      <w:divBdr>
        <w:top w:val="none" w:sz="0" w:space="0" w:color="auto"/>
        <w:left w:val="none" w:sz="0" w:space="0" w:color="auto"/>
        <w:bottom w:val="none" w:sz="0" w:space="0" w:color="auto"/>
        <w:right w:val="none" w:sz="0" w:space="0" w:color="auto"/>
      </w:divBdr>
    </w:div>
    <w:div w:id="1586842781">
      <w:bodyDiv w:val="1"/>
      <w:marLeft w:val="0"/>
      <w:marRight w:val="0"/>
      <w:marTop w:val="0"/>
      <w:marBottom w:val="0"/>
      <w:divBdr>
        <w:top w:val="none" w:sz="0" w:space="0" w:color="auto"/>
        <w:left w:val="none" w:sz="0" w:space="0" w:color="auto"/>
        <w:bottom w:val="none" w:sz="0" w:space="0" w:color="auto"/>
        <w:right w:val="none" w:sz="0" w:space="0" w:color="auto"/>
      </w:divBdr>
    </w:div>
    <w:div w:id="1589078952">
      <w:bodyDiv w:val="1"/>
      <w:marLeft w:val="0"/>
      <w:marRight w:val="0"/>
      <w:marTop w:val="0"/>
      <w:marBottom w:val="0"/>
      <w:divBdr>
        <w:top w:val="none" w:sz="0" w:space="0" w:color="auto"/>
        <w:left w:val="none" w:sz="0" w:space="0" w:color="auto"/>
        <w:bottom w:val="none" w:sz="0" w:space="0" w:color="auto"/>
        <w:right w:val="none" w:sz="0" w:space="0" w:color="auto"/>
      </w:divBdr>
    </w:div>
    <w:div w:id="1595552022">
      <w:bodyDiv w:val="1"/>
      <w:marLeft w:val="0"/>
      <w:marRight w:val="0"/>
      <w:marTop w:val="0"/>
      <w:marBottom w:val="0"/>
      <w:divBdr>
        <w:top w:val="none" w:sz="0" w:space="0" w:color="auto"/>
        <w:left w:val="none" w:sz="0" w:space="0" w:color="auto"/>
        <w:bottom w:val="none" w:sz="0" w:space="0" w:color="auto"/>
        <w:right w:val="none" w:sz="0" w:space="0" w:color="auto"/>
      </w:divBdr>
    </w:div>
    <w:div w:id="1605571948">
      <w:bodyDiv w:val="1"/>
      <w:marLeft w:val="0"/>
      <w:marRight w:val="0"/>
      <w:marTop w:val="0"/>
      <w:marBottom w:val="0"/>
      <w:divBdr>
        <w:top w:val="none" w:sz="0" w:space="0" w:color="auto"/>
        <w:left w:val="none" w:sz="0" w:space="0" w:color="auto"/>
        <w:bottom w:val="none" w:sz="0" w:space="0" w:color="auto"/>
        <w:right w:val="none" w:sz="0" w:space="0" w:color="auto"/>
      </w:divBdr>
    </w:div>
    <w:div w:id="1636981535">
      <w:bodyDiv w:val="1"/>
      <w:marLeft w:val="0"/>
      <w:marRight w:val="0"/>
      <w:marTop w:val="0"/>
      <w:marBottom w:val="0"/>
      <w:divBdr>
        <w:top w:val="none" w:sz="0" w:space="0" w:color="auto"/>
        <w:left w:val="none" w:sz="0" w:space="0" w:color="auto"/>
        <w:bottom w:val="none" w:sz="0" w:space="0" w:color="auto"/>
        <w:right w:val="none" w:sz="0" w:space="0" w:color="auto"/>
      </w:divBdr>
    </w:div>
    <w:div w:id="1647050817">
      <w:bodyDiv w:val="1"/>
      <w:marLeft w:val="0"/>
      <w:marRight w:val="0"/>
      <w:marTop w:val="0"/>
      <w:marBottom w:val="0"/>
      <w:divBdr>
        <w:top w:val="none" w:sz="0" w:space="0" w:color="auto"/>
        <w:left w:val="none" w:sz="0" w:space="0" w:color="auto"/>
        <w:bottom w:val="none" w:sz="0" w:space="0" w:color="auto"/>
        <w:right w:val="none" w:sz="0" w:space="0" w:color="auto"/>
      </w:divBdr>
    </w:div>
    <w:div w:id="1649163110">
      <w:bodyDiv w:val="1"/>
      <w:marLeft w:val="0"/>
      <w:marRight w:val="0"/>
      <w:marTop w:val="0"/>
      <w:marBottom w:val="0"/>
      <w:divBdr>
        <w:top w:val="none" w:sz="0" w:space="0" w:color="auto"/>
        <w:left w:val="none" w:sz="0" w:space="0" w:color="auto"/>
        <w:bottom w:val="none" w:sz="0" w:space="0" w:color="auto"/>
        <w:right w:val="none" w:sz="0" w:space="0" w:color="auto"/>
      </w:divBdr>
    </w:div>
    <w:div w:id="1650524423">
      <w:bodyDiv w:val="1"/>
      <w:marLeft w:val="0"/>
      <w:marRight w:val="0"/>
      <w:marTop w:val="0"/>
      <w:marBottom w:val="0"/>
      <w:divBdr>
        <w:top w:val="none" w:sz="0" w:space="0" w:color="auto"/>
        <w:left w:val="none" w:sz="0" w:space="0" w:color="auto"/>
        <w:bottom w:val="none" w:sz="0" w:space="0" w:color="auto"/>
        <w:right w:val="none" w:sz="0" w:space="0" w:color="auto"/>
      </w:divBdr>
    </w:div>
    <w:div w:id="1655182245">
      <w:bodyDiv w:val="1"/>
      <w:marLeft w:val="0"/>
      <w:marRight w:val="0"/>
      <w:marTop w:val="0"/>
      <w:marBottom w:val="0"/>
      <w:divBdr>
        <w:top w:val="none" w:sz="0" w:space="0" w:color="auto"/>
        <w:left w:val="none" w:sz="0" w:space="0" w:color="auto"/>
        <w:bottom w:val="none" w:sz="0" w:space="0" w:color="auto"/>
        <w:right w:val="none" w:sz="0" w:space="0" w:color="auto"/>
      </w:divBdr>
    </w:div>
    <w:div w:id="1657224579">
      <w:bodyDiv w:val="1"/>
      <w:marLeft w:val="0"/>
      <w:marRight w:val="0"/>
      <w:marTop w:val="0"/>
      <w:marBottom w:val="0"/>
      <w:divBdr>
        <w:top w:val="none" w:sz="0" w:space="0" w:color="auto"/>
        <w:left w:val="none" w:sz="0" w:space="0" w:color="auto"/>
        <w:bottom w:val="none" w:sz="0" w:space="0" w:color="auto"/>
        <w:right w:val="none" w:sz="0" w:space="0" w:color="auto"/>
      </w:divBdr>
    </w:div>
    <w:div w:id="1660424833">
      <w:bodyDiv w:val="1"/>
      <w:marLeft w:val="0"/>
      <w:marRight w:val="0"/>
      <w:marTop w:val="0"/>
      <w:marBottom w:val="0"/>
      <w:divBdr>
        <w:top w:val="none" w:sz="0" w:space="0" w:color="auto"/>
        <w:left w:val="none" w:sz="0" w:space="0" w:color="auto"/>
        <w:bottom w:val="none" w:sz="0" w:space="0" w:color="auto"/>
        <w:right w:val="none" w:sz="0" w:space="0" w:color="auto"/>
      </w:divBdr>
    </w:div>
    <w:div w:id="1660571199">
      <w:bodyDiv w:val="1"/>
      <w:marLeft w:val="0"/>
      <w:marRight w:val="0"/>
      <w:marTop w:val="0"/>
      <w:marBottom w:val="0"/>
      <w:divBdr>
        <w:top w:val="none" w:sz="0" w:space="0" w:color="auto"/>
        <w:left w:val="none" w:sz="0" w:space="0" w:color="auto"/>
        <w:bottom w:val="none" w:sz="0" w:space="0" w:color="auto"/>
        <w:right w:val="none" w:sz="0" w:space="0" w:color="auto"/>
      </w:divBdr>
    </w:div>
    <w:div w:id="1684282487">
      <w:bodyDiv w:val="1"/>
      <w:marLeft w:val="0"/>
      <w:marRight w:val="0"/>
      <w:marTop w:val="0"/>
      <w:marBottom w:val="0"/>
      <w:divBdr>
        <w:top w:val="none" w:sz="0" w:space="0" w:color="auto"/>
        <w:left w:val="none" w:sz="0" w:space="0" w:color="auto"/>
        <w:bottom w:val="none" w:sz="0" w:space="0" w:color="auto"/>
        <w:right w:val="none" w:sz="0" w:space="0" w:color="auto"/>
      </w:divBdr>
    </w:div>
    <w:div w:id="1697148813">
      <w:bodyDiv w:val="1"/>
      <w:marLeft w:val="0"/>
      <w:marRight w:val="0"/>
      <w:marTop w:val="0"/>
      <w:marBottom w:val="0"/>
      <w:divBdr>
        <w:top w:val="none" w:sz="0" w:space="0" w:color="auto"/>
        <w:left w:val="none" w:sz="0" w:space="0" w:color="auto"/>
        <w:bottom w:val="none" w:sz="0" w:space="0" w:color="auto"/>
        <w:right w:val="none" w:sz="0" w:space="0" w:color="auto"/>
      </w:divBdr>
    </w:div>
    <w:div w:id="1710640379">
      <w:bodyDiv w:val="1"/>
      <w:marLeft w:val="0"/>
      <w:marRight w:val="0"/>
      <w:marTop w:val="0"/>
      <w:marBottom w:val="0"/>
      <w:divBdr>
        <w:top w:val="none" w:sz="0" w:space="0" w:color="auto"/>
        <w:left w:val="none" w:sz="0" w:space="0" w:color="auto"/>
        <w:bottom w:val="none" w:sz="0" w:space="0" w:color="auto"/>
        <w:right w:val="none" w:sz="0" w:space="0" w:color="auto"/>
      </w:divBdr>
    </w:div>
    <w:div w:id="1721324780">
      <w:bodyDiv w:val="1"/>
      <w:marLeft w:val="0"/>
      <w:marRight w:val="0"/>
      <w:marTop w:val="0"/>
      <w:marBottom w:val="0"/>
      <w:divBdr>
        <w:top w:val="none" w:sz="0" w:space="0" w:color="auto"/>
        <w:left w:val="none" w:sz="0" w:space="0" w:color="auto"/>
        <w:bottom w:val="none" w:sz="0" w:space="0" w:color="auto"/>
        <w:right w:val="none" w:sz="0" w:space="0" w:color="auto"/>
      </w:divBdr>
    </w:div>
    <w:div w:id="1751194262">
      <w:bodyDiv w:val="1"/>
      <w:marLeft w:val="0"/>
      <w:marRight w:val="0"/>
      <w:marTop w:val="0"/>
      <w:marBottom w:val="0"/>
      <w:divBdr>
        <w:top w:val="none" w:sz="0" w:space="0" w:color="auto"/>
        <w:left w:val="none" w:sz="0" w:space="0" w:color="auto"/>
        <w:bottom w:val="none" w:sz="0" w:space="0" w:color="auto"/>
        <w:right w:val="none" w:sz="0" w:space="0" w:color="auto"/>
      </w:divBdr>
    </w:div>
    <w:div w:id="1766996294">
      <w:bodyDiv w:val="1"/>
      <w:marLeft w:val="0"/>
      <w:marRight w:val="0"/>
      <w:marTop w:val="0"/>
      <w:marBottom w:val="0"/>
      <w:divBdr>
        <w:top w:val="none" w:sz="0" w:space="0" w:color="auto"/>
        <w:left w:val="none" w:sz="0" w:space="0" w:color="auto"/>
        <w:bottom w:val="none" w:sz="0" w:space="0" w:color="auto"/>
        <w:right w:val="none" w:sz="0" w:space="0" w:color="auto"/>
      </w:divBdr>
    </w:div>
    <w:div w:id="1770078974">
      <w:bodyDiv w:val="1"/>
      <w:marLeft w:val="0"/>
      <w:marRight w:val="0"/>
      <w:marTop w:val="0"/>
      <w:marBottom w:val="0"/>
      <w:divBdr>
        <w:top w:val="none" w:sz="0" w:space="0" w:color="auto"/>
        <w:left w:val="none" w:sz="0" w:space="0" w:color="auto"/>
        <w:bottom w:val="none" w:sz="0" w:space="0" w:color="auto"/>
        <w:right w:val="none" w:sz="0" w:space="0" w:color="auto"/>
      </w:divBdr>
    </w:div>
    <w:div w:id="1796288604">
      <w:bodyDiv w:val="1"/>
      <w:marLeft w:val="0"/>
      <w:marRight w:val="0"/>
      <w:marTop w:val="0"/>
      <w:marBottom w:val="0"/>
      <w:divBdr>
        <w:top w:val="none" w:sz="0" w:space="0" w:color="auto"/>
        <w:left w:val="none" w:sz="0" w:space="0" w:color="auto"/>
        <w:bottom w:val="none" w:sz="0" w:space="0" w:color="auto"/>
        <w:right w:val="none" w:sz="0" w:space="0" w:color="auto"/>
      </w:divBdr>
    </w:div>
    <w:div w:id="1797285681">
      <w:bodyDiv w:val="1"/>
      <w:marLeft w:val="0"/>
      <w:marRight w:val="0"/>
      <w:marTop w:val="0"/>
      <w:marBottom w:val="0"/>
      <w:divBdr>
        <w:top w:val="none" w:sz="0" w:space="0" w:color="auto"/>
        <w:left w:val="none" w:sz="0" w:space="0" w:color="auto"/>
        <w:bottom w:val="none" w:sz="0" w:space="0" w:color="auto"/>
        <w:right w:val="none" w:sz="0" w:space="0" w:color="auto"/>
      </w:divBdr>
    </w:div>
    <w:div w:id="1799058862">
      <w:bodyDiv w:val="1"/>
      <w:marLeft w:val="0"/>
      <w:marRight w:val="0"/>
      <w:marTop w:val="0"/>
      <w:marBottom w:val="0"/>
      <w:divBdr>
        <w:top w:val="none" w:sz="0" w:space="0" w:color="auto"/>
        <w:left w:val="none" w:sz="0" w:space="0" w:color="auto"/>
        <w:bottom w:val="none" w:sz="0" w:space="0" w:color="auto"/>
        <w:right w:val="none" w:sz="0" w:space="0" w:color="auto"/>
      </w:divBdr>
    </w:div>
    <w:div w:id="1809930188">
      <w:bodyDiv w:val="1"/>
      <w:marLeft w:val="0"/>
      <w:marRight w:val="0"/>
      <w:marTop w:val="0"/>
      <w:marBottom w:val="0"/>
      <w:divBdr>
        <w:top w:val="none" w:sz="0" w:space="0" w:color="auto"/>
        <w:left w:val="none" w:sz="0" w:space="0" w:color="auto"/>
        <w:bottom w:val="none" w:sz="0" w:space="0" w:color="auto"/>
        <w:right w:val="none" w:sz="0" w:space="0" w:color="auto"/>
      </w:divBdr>
    </w:div>
    <w:div w:id="1818843366">
      <w:bodyDiv w:val="1"/>
      <w:marLeft w:val="0"/>
      <w:marRight w:val="0"/>
      <w:marTop w:val="0"/>
      <w:marBottom w:val="0"/>
      <w:divBdr>
        <w:top w:val="none" w:sz="0" w:space="0" w:color="auto"/>
        <w:left w:val="none" w:sz="0" w:space="0" w:color="auto"/>
        <w:bottom w:val="none" w:sz="0" w:space="0" w:color="auto"/>
        <w:right w:val="none" w:sz="0" w:space="0" w:color="auto"/>
      </w:divBdr>
    </w:div>
    <w:div w:id="1825467922">
      <w:bodyDiv w:val="1"/>
      <w:marLeft w:val="0"/>
      <w:marRight w:val="0"/>
      <w:marTop w:val="0"/>
      <w:marBottom w:val="0"/>
      <w:divBdr>
        <w:top w:val="none" w:sz="0" w:space="0" w:color="auto"/>
        <w:left w:val="none" w:sz="0" w:space="0" w:color="auto"/>
        <w:bottom w:val="none" w:sz="0" w:space="0" w:color="auto"/>
        <w:right w:val="none" w:sz="0" w:space="0" w:color="auto"/>
      </w:divBdr>
    </w:div>
    <w:div w:id="1832476615">
      <w:bodyDiv w:val="1"/>
      <w:marLeft w:val="0"/>
      <w:marRight w:val="0"/>
      <w:marTop w:val="0"/>
      <w:marBottom w:val="0"/>
      <w:divBdr>
        <w:top w:val="none" w:sz="0" w:space="0" w:color="auto"/>
        <w:left w:val="none" w:sz="0" w:space="0" w:color="auto"/>
        <w:bottom w:val="none" w:sz="0" w:space="0" w:color="auto"/>
        <w:right w:val="none" w:sz="0" w:space="0" w:color="auto"/>
      </w:divBdr>
      <w:divsChild>
        <w:div w:id="278684208">
          <w:marLeft w:val="0"/>
          <w:marRight w:val="0"/>
          <w:marTop w:val="0"/>
          <w:marBottom w:val="0"/>
          <w:divBdr>
            <w:top w:val="none" w:sz="0" w:space="0" w:color="auto"/>
            <w:left w:val="none" w:sz="0" w:space="0" w:color="auto"/>
            <w:bottom w:val="none" w:sz="0" w:space="0" w:color="auto"/>
            <w:right w:val="none" w:sz="0" w:space="0" w:color="auto"/>
          </w:divBdr>
        </w:div>
        <w:div w:id="1108163812">
          <w:marLeft w:val="0"/>
          <w:marRight w:val="0"/>
          <w:marTop w:val="0"/>
          <w:marBottom w:val="0"/>
          <w:divBdr>
            <w:top w:val="none" w:sz="0" w:space="0" w:color="auto"/>
            <w:left w:val="none" w:sz="0" w:space="0" w:color="auto"/>
            <w:bottom w:val="none" w:sz="0" w:space="0" w:color="auto"/>
            <w:right w:val="none" w:sz="0" w:space="0" w:color="auto"/>
          </w:divBdr>
        </w:div>
      </w:divsChild>
    </w:div>
    <w:div w:id="1854758372">
      <w:bodyDiv w:val="1"/>
      <w:marLeft w:val="0"/>
      <w:marRight w:val="0"/>
      <w:marTop w:val="0"/>
      <w:marBottom w:val="0"/>
      <w:divBdr>
        <w:top w:val="none" w:sz="0" w:space="0" w:color="auto"/>
        <w:left w:val="none" w:sz="0" w:space="0" w:color="auto"/>
        <w:bottom w:val="none" w:sz="0" w:space="0" w:color="auto"/>
        <w:right w:val="none" w:sz="0" w:space="0" w:color="auto"/>
      </w:divBdr>
    </w:div>
    <w:div w:id="1856383546">
      <w:bodyDiv w:val="1"/>
      <w:marLeft w:val="0"/>
      <w:marRight w:val="0"/>
      <w:marTop w:val="0"/>
      <w:marBottom w:val="0"/>
      <w:divBdr>
        <w:top w:val="none" w:sz="0" w:space="0" w:color="auto"/>
        <w:left w:val="none" w:sz="0" w:space="0" w:color="auto"/>
        <w:bottom w:val="none" w:sz="0" w:space="0" w:color="auto"/>
        <w:right w:val="none" w:sz="0" w:space="0" w:color="auto"/>
      </w:divBdr>
    </w:div>
    <w:div w:id="1868980826">
      <w:bodyDiv w:val="1"/>
      <w:marLeft w:val="0"/>
      <w:marRight w:val="0"/>
      <w:marTop w:val="0"/>
      <w:marBottom w:val="0"/>
      <w:divBdr>
        <w:top w:val="none" w:sz="0" w:space="0" w:color="auto"/>
        <w:left w:val="none" w:sz="0" w:space="0" w:color="auto"/>
        <w:bottom w:val="none" w:sz="0" w:space="0" w:color="auto"/>
        <w:right w:val="none" w:sz="0" w:space="0" w:color="auto"/>
      </w:divBdr>
    </w:div>
    <w:div w:id="1874341293">
      <w:bodyDiv w:val="1"/>
      <w:marLeft w:val="0"/>
      <w:marRight w:val="0"/>
      <w:marTop w:val="0"/>
      <w:marBottom w:val="0"/>
      <w:divBdr>
        <w:top w:val="none" w:sz="0" w:space="0" w:color="auto"/>
        <w:left w:val="none" w:sz="0" w:space="0" w:color="auto"/>
        <w:bottom w:val="none" w:sz="0" w:space="0" w:color="auto"/>
        <w:right w:val="none" w:sz="0" w:space="0" w:color="auto"/>
      </w:divBdr>
    </w:div>
    <w:div w:id="1888450248">
      <w:bodyDiv w:val="1"/>
      <w:marLeft w:val="0"/>
      <w:marRight w:val="0"/>
      <w:marTop w:val="0"/>
      <w:marBottom w:val="0"/>
      <w:divBdr>
        <w:top w:val="none" w:sz="0" w:space="0" w:color="auto"/>
        <w:left w:val="none" w:sz="0" w:space="0" w:color="auto"/>
        <w:bottom w:val="none" w:sz="0" w:space="0" w:color="auto"/>
        <w:right w:val="none" w:sz="0" w:space="0" w:color="auto"/>
      </w:divBdr>
    </w:div>
    <w:div w:id="1890729240">
      <w:bodyDiv w:val="1"/>
      <w:marLeft w:val="0"/>
      <w:marRight w:val="0"/>
      <w:marTop w:val="0"/>
      <w:marBottom w:val="0"/>
      <w:divBdr>
        <w:top w:val="none" w:sz="0" w:space="0" w:color="auto"/>
        <w:left w:val="none" w:sz="0" w:space="0" w:color="auto"/>
        <w:bottom w:val="none" w:sz="0" w:space="0" w:color="auto"/>
        <w:right w:val="none" w:sz="0" w:space="0" w:color="auto"/>
      </w:divBdr>
    </w:div>
    <w:div w:id="1892885726">
      <w:bodyDiv w:val="1"/>
      <w:marLeft w:val="0"/>
      <w:marRight w:val="0"/>
      <w:marTop w:val="0"/>
      <w:marBottom w:val="0"/>
      <w:divBdr>
        <w:top w:val="none" w:sz="0" w:space="0" w:color="auto"/>
        <w:left w:val="none" w:sz="0" w:space="0" w:color="auto"/>
        <w:bottom w:val="none" w:sz="0" w:space="0" w:color="auto"/>
        <w:right w:val="none" w:sz="0" w:space="0" w:color="auto"/>
      </w:divBdr>
    </w:div>
    <w:div w:id="1914002855">
      <w:bodyDiv w:val="1"/>
      <w:marLeft w:val="0"/>
      <w:marRight w:val="0"/>
      <w:marTop w:val="0"/>
      <w:marBottom w:val="0"/>
      <w:divBdr>
        <w:top w:val="none" w:sz="0" w:space="0" w:color="auto"/>
        <w:left w:val="none" w:sz="0" w:space="0" w:color="auto"/>
        <w:bottom w:val="none" w:sz="0" w:space="0" w:color="auto"/>
        <w:right w:val="none" w:sz="0" w:space="0" w:color="auto"/>
      </w:divBdr>
    </w:div>
    <w:div w:id="1914122361">
      <w:bodyDiv w:val="1"/>
      <w:marLeft w:val="0"/>
      <w:marRight w:val="0"/>
      <w:marTop w:val="0"/>
      <w:marBottom w:val="0"/>
      <w:divBdr>
        <w:top w:val="none" w:sz="0" w:space="0" w:color="auto"/>
        <w:left w:val="none" w:sz="0" w:space="0" w:color="auto"/>
        <w:bottom w:val="none" w:sz="0" w:space="0" w:color="auto"/>
        <w:right w:val="none" w:sz="0" w:space="0" w:color="auto"/>
      </w:divBdr>
    </w:div>
    <w:div w:id="1916359871">
      <w:bodyDiv w:val="1"/>
      <w:marLeft w:val="0"/>
      <w:marRight w:val="0"/>
      <w:marTop w:val="0"/>
      <w:marBottom w:val="0"/>
      <w:divBdr>
        <w:top w:val="none" w:sz="0" w:space="0" w:color="auto"/>
        <w:left w:val="none" w:sz="0" w:space="0" w:color="auto"/>
        <w:bottom w:val="none" w:sz="0" w:space="0" w:color="auto"/>
        <w:right w:val="none" w:sz="0" w:space="0" w:color="auto"/>
      </w:divBdr>
    </w:div>
    <w:div w:id="1925992784">
      <w:bodyDiv w:val="1"/>
      <w:marLeft w:val="0"/>
      <w:marRight w:val="0"/>
      <w:marTop w:val="0"/>
      <w:marBottom w:val="0"/>
      <w:divBdr>
        <w:top w:val="none" w:sz="0" w:space="0" w:color="auto"/>
        <w:left w:val="none" w:sz="0" w:space="0" w:color="auto"/>
        <w:bottom w:val="none" w:sz="0" w:space="0" w:color="auto"/>
        <w:right w:val="none" w:sz="0" w:space="0" w:color="auto"/>
      </w:divBdr>
    </w:div>
    <w:div w:id="1937057677">
      <w:bodyDiv w:val="1"/>
      <w:marLeft w:val="0"/>
      <w:marRight w:val="0"/>
      <w:marTop w:val="0"/>
      <w:marBottom w:val="0"/>
      <w:divBdr>
        <w:top w:val="none" w:sz="0" w:space="0" w:color="auto"/>
        <w:left w:val="none" w:sz="0" w:space="0" w:color="auto"/>
        <w:bottom w:val="none" w:sz="0" w:space="0" w:color="auto"/>
        <w:right w:val="none" w:sz="0" w:space="0" w:color="auto"/>
      </w:divBdr>
    </w:div>
    <w:div w:id="1944878195">
      <w:bodyDiv w:val="1"/>
      <w:marLeft w:val="0"/>
      <w:marRight w:val="0"/>
      <w:marTop w:val="0"/>
      <w:marBottom w:val="0"/>
      <w:divBdr>
        <w:top w:val="none" w:sz="0" w:space="0" w:color="auto"/>
        <w:left w:val="none" w:sz="0" w:space="0" w:color="auto"/>
        <w:bottom w:val="none" w:sz="0" w:space="0" w:color="auto"/>
        <w:right w:val="none" w:sz="0" w:space="0" w:color="auto"/>
      </w:divBdr>
    </w:div>
    <w:div w:id="1962764255">
      <w:bodyDiv w:val="1"/>
      <w:marLeft w:val="0"/>
      <w:marRight w:val="0"/>
      <w:marTop w:val="0"/>
      <w:marBottom w:val="0"/>
      <w:divBdr>
        <w:top w:val="none" w:sz="0" w:space="0" w:color="auto"/>
        <w:left w:val="none" w:sz="0" w:space="0" w:color="auto"/>
        <w:bottom w:val="none" w:sz="0" w:space="0" w:color="auto"/>
        <w:right w:val="none" w:sz="0" w:space="0" w:color="auto"/>
      </w:divBdr>
    </w:div>
    <w:div w:id="1984431509">
      <w:bodyDiv w:val="1"/>
      <w:marLeft w:val="0"/>
      <w:marRight w:val="0"/>
      <w:marTop w:val="0"/>
      <w:marBottom w:val="0"/>
      <w:divBdr>
        <w:top w:val="none" w:sz="0" w:space="0" w:color="auto"/>
        <w:left w:val="none" w:sz="0" w:space="0" w:color="auto"/>
        <w:bottom w:val="none" w:sz="0" w:space="0" w:color="auto"/>
        <w:right w:val="none" w:sz="0" w:space="0" w:color="auto"/>
      </w:divBdr>
    </w:div>
    <w:div w:id="1992830029">
      <w:bodyDiv w:val="1"/>
      <w:marLeft w:val="0"/>
      <w:marRight w:val="0"/>
      <w:marTop w:val="0"/>
      <w:marBottom w:val="0"/>
      <w:divBdr>
        <w:top w:val="none" w:sz="0" w:space="0" w:color="auto"/>
        <w:left w:val="none" w:sz="0" w:space="0" w:color="auto"/>
        <w:bottom w:val="none" w:sz="0" w:space="0" w:color="auto"/>
        <w:right w:val="none" w:sz="0" w:space="0" w:color="auto"/>
      </w:divBdr>
    </w:div>
    <w:div w:id="2008633195">
      <w:bodyDiv w:val="1"/>
      <w:marLeft w:val="0"/>
      <w:marRight w:val="0"/>
      <w:marTop w:val="0"/>
      <w:marBottom w:val="0"/>
      <w:divBdr>
        <w:top w:val="none" w:sz="0" w:space="0" w:color="auto"/>
        <w:left w:val="none" w:sz="0" w:space="0" w:color="auto"/>
        <w:bottom w:val="none" w:sz="0" w:space="0" w:color="auto"/>
        <w:right w:val="none" w:sz="0" w:space="0" w:color="auto"/>
      </w:divBdr>
    </w:div>
    <w:div w:id="2009282774">
      <w:bodyDiv w:val="1"/>
      <w:marLeft w:val="0"/>
      <w:marRight w:val="0"/>
      <w:marTop w:val="0"/>
      <w:marBottom w:val="0"/>
      <w:divBdr>
        <w:top w:val="none" w:sz="0" w:space="0" w:color="auto"/>
        <w:left w:val="none" w:sz="0" w:space="0" w:color="auto"/>
        <w:bottom w:val="none" w:sz="0" w:space="0" w:color="auto"/>
        <w:right w:val="none" w:sz="0" w:space="0" w:color="auto"/>
      </w:divBdr>
    </w:div>
    <w:div w:id="2012877654">
      <w:bodyDiv w:val="1"/>
      <w:marLeft w:val="0"/>
      <w:marRight w:val="0"/>
      <w:marTop w:val="0"/>
      <w:marBottom w:val="0"/>
      <w:divBdr>
        <w:top w:val="none" w:sz="0" w:space="0" w:color="auto"/>
        <w:left w:val="none" w:sz="0" w:space="0" w:color="auto"/>
        <w:bottom w:val="none" w:sz="0" w:space="0" w:color="auto"/>
        <w:right w:val="none" w:sz="0" w:space="0" w:color="auto"/>
      </w:divBdr>
    </w:div>
    <w:div w:id="2013098849">
      <w:bodyDiv w:val="1"/>
      <w:marLeft w:val="0"/>
      <w:marRight w:val="0"/>
      <w:marTop w:val="0"/>
      <w:marBottom w:val="0"/>
      <w:divBdr>
        <w:top w:val="none" w:sz="0" w:space="0" w:color="auto"/>
        <w:left w:val="none" w:sz="0" w:space="0" w:color="auto"/>
        <w:bottom w:val="none" w:sz="0" w:space="0" w:color="auto"/>
        <w:right w:val="none" w:sz="0" w:space="0" w:color="auto"/>
      </w:divBdr>
    </w:div>
    <w:div w:id="2033650101">
      <w:bodyDiv w:val="1"/>
      <w:marLeft w:val="0"/>
      <w:marRight w:val="0"/>
      <w:marTop w:val="0"/>
      <w:marBottom w:val="0"/>
      <w:divBdr>
        <w:top w:val="none" w:sz="0" w:space="0" w:color="auto"/>
        <w:left w:val="none" w:sz="0" w:space="0" w:color="auto"/>
        <w:bottom w:val="none" w:sz="0" w:space="0" w:color="auto"/>
        <w:right w:val="none" w:sz="0" w:space="0" w:color="auto"/>
      </w:divBdr>
    </w:div>
    <w:div w:id="2062092621">
      <w:bodyDiv w:val="1"/>
      <w:marLeft w:val="0"/>
      <w:marRight w:val="0"/>
      <w:marTop w:val="0"/>
      <w:marBottom w:val="0"/>
      <w:divBdr>
        <w:top w:val="none" w:sz="0" w:space="0" w:color="auto"/>
        <w:left w:val="none" w:sz="0" w:space="0" w:color="auto"/>
        <w:bottom w:val="none" w:sz="0" w:space="0" w:color="auto"/>
        <w:right w:val="none" w:sz="0" w:space="0" w:color="auto"/>
      </w:divBdr>
    </w:div>
    <w:div w:id="2069762582">
      <w:bodyDiv w:val="1"/>
      <w:marLeft w:val="0"/>
      <w:marRight w:val="0"/>
      <w:marTop w:val="0"/>
      <w:marBottom w:val="0"/>
      <w:divBdr>
        <w:top w:val="none" w:sz="0" w:space="0" w:color="auto"/>
        <w:left w:val="none" w:sz="0" w:space="0" w:color="auto"/>
        <w:bottom w:val="none" w:sz="0" w:space="0" w:color="auto"/>
        <w:right w:val="none" w:sz="0" w:space="0" w:color="auto"/>
      </w:divBdr>
    </w:div>
    <w:div w:id="2080442492">
      <w:bodyDiv w:val="1"/>
      <w:marLeft w:val="0"/>
      <w:marRight w:val="0"/>
      <w:marTop w:val="0"/>
      <w:marBottom w:val="0"/>
      <w:divBdr>
        <w:top w:val="none" w:sz="0" w:space="0" w:color="auto"/>
        <w:left w:val="none" w:sz="0" w:space="0" w:color="auto"/>
        <w:bottom w:val="none" w:sz="0" w:space="0" w:color="auto"/>
        <w:right w:val="none" w:sz="0" w:space="0" w:color="auto"/>
      </w:divBdr>
    </w:div>
    <w:div w:id="2101287549">
      <w:bodyDiv w:val="1"/>
      <w:marLeft w:val="0"/>
      <w:marRight w:val="0"/>
      <w:marTop w:val="0"/>
      <w:marBottom w:val="0"/>
      <w:divBdr>
        <w:top w:val="none" w:sz="0" w:space="0" w:color="auto"/>
        <w:left w:val="none" w:sz="0" w:space="0" w:color="auto"/>
        <w:bottom w:val="none" w:sz="0" w:space="0" w:color="auto"/>
        <w:right w:val="none" w:sz="0" w:space="0" w:color="auto"/>
      </w:divBdr>
    </w:div>
    <w:div w:id="2106487197">
      <w:bodyDiv w:val="1"/>
      <w:marLeft w:val="0"/>
      <w:marRight w:val="0"/>
      <w:marTop w:val="0"/>
      <w:marBottom w:val="0"/>
      <w:divBdr>
        <w:top w:val="none" w:sz="0" w:space="0" w:color="auto"/>
        <w:left w:val="none" w:sz="0" w:space="0" w:color="auto"/>
        <w:bottom w:val="none" w:sz="0" w:space="0" w:color="auto"/>
        <w:right w:val="none" w:sz="0" w:space="0" w:color="auto"/>
      </w:divBdr>
    </w:div>
    <w:div w:id="2117291321">
      <w:bodyDiv w:val="1"/>
      <w:marLeft w:val="0"/>
      <w:marRight w:val="0"/>
      <w:marTop w:val="0"/>
      <w:marBottom w:val="0"/>
      <w:divBdr>
        <w:top w:val="none" w:sz="0" w:space="0" w:color="auto"/>
        <w:left w:val="none" w:sz="0" w:space="0" w:color="auto"/>
        <w:bottom w:val="none" w:sz="0" w:space="0" w:color="auto"/>
        <w:right w:val="none" w:sz="0" w:space="0" w:color="auto"/>
      </w:divBdr>
    </w:div>
    <w:div w:id="2126077502">
      <w:bodyDiv w:val="1"/>
      <w:marLeft w:val="0"/>
      <w:marRight w:val="0"/>
      <w:marTop w:val="0"/>
      <w:marBottom w:val="0"/>
      <w:divBdr>
        <w:top w:val="none" w:sz="0" w:space="0" w:color="auto"/>
        <w:left w:val="none" w:sz="0" w:space="0" w:color="auto"/>
        <w:bottom w:val="none" w:sz="0" w:space="0" w:color="auto"/>
        <w:right w:val="none" w:sz="0" w:space="0" w:color="auto"/>
      </w:divBdr>
    </w:div>
    <w:div w:id="2139688496">
      <w:bodyDiv w:val="1"/>
      <w:marLeft w:val="0"/>
      <w:marRight w:val="0"/>
      <w:marTop w:val="0"/>
      <w:marBottom w:val="0"/>
      <w:divBdr>
        <w:top w:val="none" w:sz="0" w:space="0" w:color="auto"/>
        <w:left w:val="none" w:sz="0" w:space="0" w:color="auto"/>
        <w:bottom w:val="none" w:sz="0" w:space="0" w:color="auto"/>
        <w:right w:val="none" w:sz="0" w:space="0" w:color="auto"/>
      </w:divBdr>
    </w:div>
    <w:div w:id="2143958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ass.gov/druglis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985E10A-ED54-4F9E-B16A-C49A8583D87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EECFC43A-8CC0-4CD6-9BA4-C1D3888568F5}">
  <ds:schemaRefs>
    <ds:schemaRef ds:uri="http://schemas.openxmlformats.org/officeDocument/2006/bibliography"/>
  </ds:schemaRefs>
</ds:datastoreItem>
</file>

<file path=customXml/itemProps3.xml><?xml version="1.0" encoding="utf-8"?>
<ds:datastoreItem xmlns:ds="http://schemas.openxmlformats.org/officeDocument/2006/customXml" ds:itemID="{CCC9E5C9-625C-46A2-885E-E9100985A8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2513C71-4910-4BC1-A774-1CBCAEB631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1230</Words>
  <Characters>7628</Characters>
  <Application>Microsoft Office Word</Application>
  <DocSecurity>0</DocSecurity>
  <Lines>211</Lines>
  <Paragraphs>105</Paragraphs>
  <ScaleCrop>false</ScaleCrop>
  <HeadingPairs>
    <vt:vector size="2" baseType="variant">
      <vt:variant>
        <vt:lpstr>Title</vt:lpstr>
      </vt:variant>
      <vt:variant>
        <vt:i4>1</vt:i4>
      </vt:variant>
    </vt:vector>
  </HeadingPairs>
  <TitlesOfParts>
    <vt:vector size="1" baseType="lpstr">
      <vt:lpstr>MHDL</vt:lpstr>
    </vt:vector>
  </TitlesOfParts>
  <Company>UMMS</Company>
  <LinksUpToDate>false</LinksUpToDate>
  <CharactersWithSpaces>8753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MHDL</dc:title>
  <dc:subject>Updates to MassHealth Drug List</dc:subject>
  <dc:creator>DUR</dc:creator>
  <cp:keywords>MHDL</cp:keywords>
  <cp:lastModifiedBy>Morava, Yrielda</cp:lastModifiedBy>
  <cp:revision>3</cp:revision>
  <cp:lastPrinted>2026-01-26T12:51:00Z</cp:lastPrinted>
  <dcterms:created xsi:type="dcterms:W3CDTF">2026-02-02T20:43:00Z</dcterms:created>
  <dcterms:modified xsi:type="dcterms:W3CDTF">2026-02-02T20:47:00Z</dcterms:modified>
  <cp:category>MHDL Drug List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