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D1A2C" w14:textId="0C7948CE" w:rsidR="691CEC3D" w:rsidRDefault="2696B7A1" w:rsidP="203431B1">
      <w:pPr>
        <w:jc w:val="center"/>
        <w:rPr>
          <w:b/>
          <w:bCs/>
        </w:rPr>
      </w:pPr>
      <w:r w:rsidRPr="203431B1">
        <w:rPr>
          <w:b/>
          <w:bCs/>
        </w:rPr>
        <w:t>Patient</w:t>
      </w:r>
      <w:r w:rsidR="000653D6">
        <w:rPr>
          <w:b/>
          <w:bCs/>
        </w:rPr>
        <w:t>-</w:t>
      </w:r>
      <w:r w:rsidRPr="203431B1">
        <w:rPr>
          <w:b/>
          <w:bCs/>
        </w:rPr>
        <w:t xml:space="preserve">Assistance Program (PAP) </w:t>
      </w:r>
      <w:r w:rsidR="77DC800C" w:rsidRPr="203431B1">
        <w:rPr>
          <w:b/>
          <w:bCs/>
        </w:rPr>
        <w:t>Resource</w:t>
      </w:r>
    </w:p>
    <w:p w14:paraId="19FFA62A" w14:textId="23EAB7FE" w:rsidR="69A28547" w:rsidRDefault="5AB6B274" w:rsidP="203431B1">
      <w:r>
        <w:t xml:space="preserve">Please note that </w:t>
      </w:r>
      <w:r w:rsidR="00006684">
        <w:t xml:space="preserve">the </w:t>
      </w:r>
      <w:r>
        <w:t>H</w:t>
      </w:r>
      <w:r w:rsidR="35D7F898">
        <w:t>ealth Safety Net (H</w:t>
      </w:r>
      <w:r>
        <w:t>SN</w:t>
      </w:r>
      <w:r w:rsidR="1D9E753E">
        <w:t>)</w:t>
      </w:r>
      <w:r>
        <w:t xml:space="preserve"> is </w:t>
      </w:r>
      <w:r w:rsidRPr="115DA375">
        <w:rPr>
          <w:b/>
          <w:bCs/>
        </w:rPr>
        <w:t>not insurance</w:t>
      </w:r>
      <w:r>
        <w:t>. Uninsured or underinsured HSN patients may be eligible to receive brand medications through manufacturer patient</w:t>
      </w:r>
      <w:r w:rsidR="000653D6">
        <w:t>-</w:t>
      </w:r>
      <w:r>
        <w:t xml:space="preserve"> assistance programs, if available. The following table identifies some of the </w:t>
      </w:r>
      <w:r w:rsidR="00564098">
        <w:t xml:space="preserve">largest </w:t>
      </w:r>
      <w:r>
        <w:t xml:space="preserve">drug manufacturers and </w:t>
      </w:r>
      <w:r w:rsidR="3CF976A3">
        <w:t>the link to their patient assistance programs.</w:t>
      </w:r>
    </w:p>
    <w:p w14:paraId="261BAF5C" w14:textId="0BD71314" w:rsidR="4093082B" w:rsidRDefault="3CF976A3" w:rsidP="203431B1">
      <w:r>
        <w:t>For manufacturers not listed below</w:t>
      </w:r>
      <w:r w:rsidR="00564098">
        <w:t>, please</w:t>
      </w:r>
      <w:r>
        <w:t xml:space="preserve"> refer to the drug manufacturer’s website for more information on patient</w:t>
      </w:r>
      <w:r w:rsidR="000653D6">
        <w:t>-</w:t>
      </w:r>
      <w:r>
        <w:t>assistance programs.</w:t>
      </w:r>
    </w:p>
    <w:tbl>
      <w:tblPr>
        <w:tblStyle w:val="TableGrid"/>
        <w:tblW w:w="9465" w:type="dxa"/>
        <w:tblLayout w:type="fixed"/>
        <w:tblLook w:val="06A0" w:firstRow="1" w:lastRow="0" w:firstColumn="1" w:lastColumn="0" w:noHBand="1" w:noVBand="1"/>
      </w:tblPr>
      <w:tblGrid>
        <w:gridCol w:w="1980"/>
        <w:gridCol w:w="7485"/>
      </w:tblGrid>
      <w:tr w:rsidR="691CEC3D" w14:paraId="181384DA" w14:textId="77777777" w:rsidTr="115DA375">
        <w:trPr>
          <w:trHeight w:val="315"/>
        </w:trPr>
        <w:tc>
          <w:tcPr>
            <w:tcW w:w="1980" w:type="dxa"/>
            <w:shd w:val="clear" w:color="auto" w:fill="D9D9D9" w:themeFill="background1" w:themeFillShade="D9"/>
          </w:tcPr>
          <w:p w14:paraId="54BBBA09" w14:textId="15DF9D08" w:rsidR="53536A59" w:rsidRDefault="53536A59" w:rsidP="1411ECD6">
            <w:pPr>
              <w:rPr>
                <w:b/>
                <w:bCs/>
              </w:rPr>
            </w:pPr>
            <w:r w:rsidRPr="1411ECD6">
              <w:rPr>
                <w:b/>
                <w:bCs/>
              </w:rPr>
              <w:t xml:space="preserve">Manufacturer </w:t>
            </w:r>
          </w:p>
        </w:tc>
        <w:tc>
          <w:tcPr>
            <w:tcW w:w="7485" w:type="dxa"/>
            <w:shd w:val="clear" w:color="auto" w:fill="D9D9D9" w:themeFill="background1" w:themeFillShade="D9"/>
          </w:tcPr>
          <w:p w14:paraId="2FE0FD19" w14:textId="08784551" w:rsidR="53536A59" w:rsidRDefault="13C88981" w:rsidP="1411ECD6">
            <w:pPr>
              <w:rPr>
                <w:b/>
                <w:bCs/>
              </w:rPr>
            </w:pPr>
            <w:r w:rsidRPr="115DA375">
              <w:rPr>
                <w:b/>
                <w:bCs/>
              </w:rPr>
              <w:t>Link to Patient</w:t>
            </w:r>
            <w:r w:rsidR="000653D6">
              <w:rPr>
                <w:b/>
                <w:bCs/>
              </w:rPr>
              <w:t>-</w:t>
            </w:r>
            <w:r w:rsidRPr="115DA375">
              <w:rPr>
                <w:b/>
                <w:bCs/>
              </w:rPr>
              <w:t>Assistance Program</w:t>
            </w:r>
            <w:r w:rsidR="6F3982BA" w:rsidRPr="115DA375">
              <w:rPr>
                <w:b/>
                <w:bCs/>
              </w:rPr>
              <w:t>*</w:t>
            </w:r>
          </w:p>
        </w:tc>
      </w:tr>
      <w:tr w:rsidR="1411ECD6" w14:paraId="3ECA5D88" w14:textId="77777777" w:rsidTr="115DA375">
        <w:trPr>
          <w:trHeight w:val="300"/>
        </w:trPr>
        <w:tc>
          <w:tcPr>
            <w:tcW w:w="1980" w:type="dxa"/>
          </w:tcPr>
          <w:p w14:paraId="3E6FFD12" w14:textId="6DC14F91" w:rsidR="46C6D99C" w:rsidRDefault="46C6D99C" w:rsidP="1411ECD6">
            <w:r>
              <w:t xml:space="preserve">AbbVie </w:t>
            </w:r>
          </w:p>
        </w:tc>
        <w:tc>
          <w:tcPr>
            <w:tcW w:w="7485" w:type="dxa"/>
          </w:tcPr>
          <w:p w14:paraId="11BD7E53" w14:textId="4935E637" w:rsidR="46C6D99C" w:rsidRDefault="2BB2A792" w:rsidP="1411ECD6">
            <w:hyperlink r:id="rId10">
              <w:r w:rsidRPr="115DA375">
                <w:rPr>
                  <w:rStyle w:val="Hyperlink"/>
                </w:rPr>
                <w:t>https://www.abbvie.com/patients/patient-support/patient-assistance/available-programs.html</w:t>
              </w:r>
            </w:hyperlink>
          </w:p>
        </w:tc>
      </w:tr>
      <w:tr w:rsidR="1411ECD6" w14:paraId="34B70102" w14:textId="77777777" w:rsidTr="115DA375">
        <w:trPr>
          <w:trHeight w:val="300"/>
        </w:trPr>
        <w:tc>
          <w:tcPr>
            <w:tcW w:w="1980" w:type="dxa"/>
          </w:tcPr>
          <w:p w14:paraId="4105AD77" w14:textId="58A4FAA9" w:rsidR="74C00AAE" w:rsidRDefault="74C00AAE" w:rsidP="1411ECD6">
            <w:r>
              <w:t xml:space="preserve">Amgen </w:t>
            </w:r>
          </w:p>
        </w:tc>
        <w:tc>
          <w:tcPr>
            <w:tcW w:w="7485" w:type="dxa"/>
          </w:tcPr>
          <w:p w14:paraId="3898CAD8" w14:textId="02121C8B" w:rsidR="74C00AAE" w:rsidRDefault="0A7D61AF" w:rsidP="1411ECD6">
            <w:hyperlink r:id="rId11">
              <w:r w:rsidRPr="115DA375">
                <w:rPr>
                  <w:rStyle w:val="Hyperlink"/>
                </w:rPr>
                <w:t>https://www.amgensafetynetfoundation.com/resources-forms.html</w:t>
              </w:r>
            </w:hyperlink>
          </w:p>
        </w:tc>
      </w:tr>
      <w:tr w:rsidR="1411ECD6" w14:paraId="629BBFF6" w14:textId="77777777" w:rsidTr="115DA375">
        <w:trPr>
          <w:trHeight w:val="300"/>
        </w:trPr>
        <w:tc>
          <w:tcPr>
            <w:tcW w:w="1980" w:type="dxa"/>
          </w:tcPr>
          <w:p w14:paraId="5C48229C" w14:textId="1DE1E072" w:rsidR="74C00AAE" w:rsidRDefault="74C00AAE" w:rsidP="1411ECD6">
            <w:r>
              <w:t>AstraZeneca</w:t>
            </w:r>
          </w:p>
        </w:tc>
        <w:tc>
          <w:tcPr>
            <w:tcW w:w="7485" w:type="dxa"/>
          </w:tcPr>
          <w:p w14:paraId="21854B2C" w14:textId="2E177353" w:rsidR="7D3B09A5" w:rsidRDefault="13176325" w:rsidP="1411ECD6">
            <w:hyperlink r:id="rId12">
              <w:r w:rsidRPr="115DA375">
                <w:rPr>
                  <w:rStyle w:val="Hyperlink"/>
                </w:rPr>
                <w:t>https://www.azandmeapp.com/</w:t>
              </w:r>
            </w:hyperlink>
          </w:p>
        </w:tc>
      </w:tr>
      <w:tr w:rsidR="691CEC3D" w14:paraId="5A6B4125" w14:textId="77777777" w:rsidTr="115DA375">
        <w:trPr>
          <w:trHeight w:val="375"/>
        </w:trPr>
        <w:tc>
          <w:tcPr>
            <w:tcW w:w="1980" w:type="dxa"/>
          </w:tcPr>
          <w:p w14:paraId="39C479D1" w14:textId="15F27212" w:rsidR="691CEC3D" w:rsidRDefault="53536A59" w:rsidP="691CEC3D">
            <w:r>
              <w:t xml:space="preserve">Bayer </w:t>
            </w:r>
          </w:p>
        </w:tc>
        <w:tc>
          <w:tcPr>
            <w:tcW w:w="7485" w:type="dxa"/>
          </w:tcPr>
          <w:p w14:paraId="23F0C5D1" w14:textId="72B851DD" w:rsidR="691CEC3D" w:rsidRDefault="13C88981" w:rsidP="691CEC3D">
            <w:hyperlink r:id="rId13">
              <w:r w:rsidRPr="115DA375">
                <w:rPr>
                  <w:rStyle w:val="Hyperlink"/>
                </w:rPr>
                <w:t>https://www.patientassistance.bayer.us/en/find-help</w:t>
              </w:r>
            </w:hyperlink>
          </w:p>
        </w:tc>
      </w:tr>
      <w:tr w:rsidR="691CEC3D" w14:paraId="117051A6" w14:textId="77777777" w:rsidTr="115DA375">
        <w:trPr>
          <w:trHeight w:val="465"/>
        </w:trPr>
        <w:tc>
          <w:tcPr>
            <w:tcW w:w="1980" w:type="dxa"/>
          </w:tcPr>
          <w:p w14:paraId="4C083D5A" w14:textId="1BE0DB7F" w:rsidR="691CEC3D" w:rsidRDefault="2A6A6DD5" w:rsidP="691CEC3D">
            <w:r>
              <w:t>Boehringer Ingelheim</w:t>
            </w:r>
          </w:p>
        </w:tc>
        <w:tc>
          <w:tcPr>
            <w:tcW w:w="7485" w:type="dxa"/>
          </w:tcPr>
          <w:p w14:paraId="79F1A0EE" w14:textId="6DEA8CD5" w:rsidR="691CEC3D" w:rsidRDefault="4E40946E" w:rsidP="691CEC3D">
            <w:hyperlink r:id="rId14">
              <w:r w:rsidRPr="115DA375">
                <w:rPr>
                  <w:rStyle w:val="Hyperlink"/>
                </w:rPr>
                <w:t>https://www.boehringer-ingelheim.com/us/about-us/sustainable-development/our-commitment/boehringer-cares-patient-assistance-portal</w:t>
              </w:r>
            </w:hyperlink>
          </w:p>
        </w:tc>
      </w:tr>
      <w:tr w:rsidR="691CEC3D" w14:paraId="49E40506" w14:textId="77777777" w:rsidTr="115DA375">
        <w:trPr>
          <w:trHeight w:val="300"/>
        </w:trPr>
        <w:tc>
          <w:tcPr>
            <w:tcW w:w="1980" w:type="dxa"/>
          </w:tcPr>
          <w:p w14:paraId="7A71F748" w14:textId="7DC9FEFA" w:rsidR="691CEC3D" w:rsidRDefault="08B527E3" w:rsidP="691CEC3D">
            <w:r>
              <w:t>Bristol Myers Squibb</w:t>
            </w:r>
          </w:p>
        </w:tc>
        <w:tc>
          <w:tcPr>
            <w:tcW w:w="7485" w:type="dxa"/>
          </w:tcPr>
          <w:p w14:paraId="33D30FDC" w14:textId="0E33C996" w:rsidR="691CEC3D" w:rsidRDefault="52A5A59A" w:rsidP="691CEC3D">
            <w:hyperlink r:id="rId15" w:anchor="/apply">
              <w:r w:rsidRPr="115DA375">
                <w:rPr>
                  <w:rStyle w:val="Hyperlink"/>
                </w:rPr>
                <w:t>https://www.bmspaf.org/#/apply</w:t>
              </w:r>
            </w:hyperlink>
          </w:p>
        </w:tc>
      </w:tr>
      <w:tr w:rsidR="691CEC3D" w14:paraId="3E3BE3CD" w14:textId="77777777" w:rsidTr="115DA375">
        <w:trPr>
          <w:trHeight w:val="300"/>
        </w:trPr>
        <w:tc>
          <w:tcPr>
            <w:tcW w:w="1980" w:type="dxa"/>
          </w:tcPr>
          <w:p w14:paraId="0E3FB3C9" w14:textId="68935A15" w:rsidR="691CEC3D" w:rsidRDefault="6722954E" w:rsidP="691CEC3D">
            <w:r>
              <w:t xml:space="preserve">CSL Behring </w:t>
            </w:r>
          </w:p>
        </w:tc>
        <w:tc>
          <w:tcPr>
            <w:tcW w:w="7485" w:type="dxa"/>
          </w:tcPr>
          <w:p w14:paraId="2FF418F1" w14:textId="20424031" w:rsidR="691CEC3D" w:rsidRDefault="49AE5E43" w:rsidP="691CEC3D">
            <w:hyperlink r:id="rId16">
              <w:r w:rsidRPr="115DA375">
                <w:rPr>
                  <w:rStyle w:val="Hyperlink"/>
                </w:rPr>
                <w:t>https://www.csl.com/patients-public-health/patient-support-and-organizations/csl-behring-usa-support-and-assistance-programs</w:t>
              </w:r>
            </w:hyperlink>
          </w:p>
        </w:tc>
      </w:tr>
      <w:tr w:rsidR="691CEC3D" w14:paraId="5B53C059" w14:textId="77777777" w:rsidTr="115DA375">
        <w:trPr>
          <w:trHeight w:val="300"/>
        </w:trPr>
        <w:tc>
          <w:tcPr>
            <w:tcW w:w="1980" w:type="dxa"/>
          </w:tcPr>
          <w:p w14:paraId="08D12492" w14:textId="1F11D690" w:rsidR="691CEC3D" w:rsidRDefault="6722954E" w:rsidP="691CEC3D">
            <w:r>
              <w:t>Daiichi Sankyo</w:t>
            </w:r>
          </w:p>
        </w:tc>
        <w:tc>
          <w:tcPr>
            <w:tcW w:w="7485" w:type="dxa"/>
          </w:tcPr>
          <w:p w14:paraId="06B5B4C4" w14:textId="424FEFD9" w:rsidR="691CEC3D" w:rsidRDefault="49AE5E43" w:rsidP="691CEC3D">
            <w:hyperlink r:id="rId17">
              <w:r w:rsidRPr="115DA375">
                <w:rPr>
                  <w:rStyle w:val="Hyperlink"/>
                </w:rPr>
                <w:t>https://dsiaccesscentral.com/patient/home</w:t>
              </w:r>
            </w:hyperlink>
          </w:p>
        </w:tc>
      </w:tr>
      <w:tr w:rsidR="691CEC3D" w14:paraId="0B4EE2DD" w14:textId="77777777" w:rsidTr="115DA375">
        <w:trPr>
          <w:trHeight w:val="300"/>
        </w:trPr>
        <w:tc>
          <w:tcPr>
            <w:tcW w:w="1980" w:type="dxa"/>
          </w:tcPr>
          <w:p w14:paraId="2C45F252" w14:textId="5C0F45BF" w:rsidR="691CEC3D" w:rsidRDefault="27E4554A" w:rsidP="691CEC3D">
            <w:r>
              <w:t xml:space="preserve">Eli Lilly </w:t>
            </w:r>
          </w:p>
        </w:tc>
        <w:tc>
          <w:tcPr>
            <w:tcW w:w="7485" w:type="dxa"/>
          </w:tcPr>
          <w:p w14:paraId="58F7FEEE" w14:textId="13D4ECAF" w:rsidR="691CEC3D" w:rsidRDefault="272BC171" w:rsidP="691CEC3D">
            <w:hyperlink r:id="rId18">
              <w:r w:rsidRPr="115DA375">
                <w:rPr>
                  <w:rStyle w:val="Hyperlink"/>
                </w:rPr>
                <w:t>https://www.lillycares.com/</w:t>
              </w:r>
            </w:hyperlink>
          </w:p>
        </w:tc>
      </w:tr>
      <w:tr w:rsidR="1411ECD6" w14:paraId="3206BF14" w14:textId="77777777" w:rsidTr="115DA375">
        <w:trPr>
          <w:trHeight w:val="300"/>
        </w:trPr>
        <w:tc>
          <w:tcPr>
            <w:tcW w:w="1980" w:type="dxa"/>
          </w:tcPr>
          <w:p w14:paraId="69BA91F5" w14:textId="044D244A" w:rsidR="27E4554A" w:rsidRDefault="27E4554A" w:rsidP="1411ECD6">
            <w:r>
              <w:t>Genentech</w:t>
            </w:r>
          </w:p>
        </w:tc>
        <w:tc>
          <w:tcPr>
            <w:tcW w:w="7485" w:type="dxa"/>
          </w:tcPr>
          <w:p w14:paraId="48F17EFA" w14:textId="23142561" w:rsidR="27E4554A" w:rsidRDefault="272BC171" w:rsidP="1411ECD6">
            <w:hyperlink r:id="rId19">
              <w:r w:rsidRPr="115DA375">
                <w:rPr>
                  <w:rStyle w:val="Hyperlink"/>
                </w:rPr>
                <w:t>https://www.gene.com/patients/patient-foundation/apply-for-help</w:t>
              </w:r>
            </w:hyperlink>
          </w:p>
        </w:tc>
      </w:tr>
      <w:tr w:rsidR="1411ECD6" w14:paraId="6EA5A8CC" w14:textId="77777777" w:rsidTr="115DA375">
        <w:trPr>
          <w:trHeight w:val="300"/>
        </w:trPr>
        <w:tc>
          <w:tcPr>
            <w:tcW w:w="1980" w:type="dxa"/>
          </w:tcPr>
          <w:p w14:paraId="09988FA2" w14:textId="0FF36411" w:rsidR="27E4554A" w:rsidRDefault="27E4554A" w:rsidP="1411ECD6">
            <w:r>
              <w:t xml:space="preserve">GSK </w:t>
            </w:r>
          </w:p>
        </w:tc>
        <w:tc>
          <w:tcPr>
            <w:tcW w:w="7485" w:type="dxa"/>
          </w:tcPr>
          <w:p w14:paraId="228C5F85" w14:textId="54CFBEBB" w:rsidR="27E4554A" w:rsidRDefault="272BC171" w:rsidP="1411ECD6">
            <w:hyperlink r:id="rId20">
              <w:r w:rsidRPr="115DA375">
                <w:rPr>
                  <w:rStyle w:val="Hyperlink"/>
                </w:rPr>
                <w:t>https://gskpaf.org/gsk/prescription-medicine-patient-assistance/</w:t>
              </w:r>
            </w:hyperlink>
          </w:p>
        </w:tc>
      </w:tr>
      <w:tr w:rsidR="1411ECD6" w14:paraId="6BC005EF" w14:textId="77777777" w:rsidTr="115DA375">
        <w:trPr>
          <w:trHeight w:val="300"/>
        </w:trPr>
        <w:tc>
          <w:tcPr>
            <w:tcW w:w="1980" w:type="dxa"/>
          </w:tcPr>
          <w:p w14:paraId="5E1539F2" w14:textId="74805057" w:rsidR="362E894B" w:rsidRDefault="362E894B" w:rsidP="1411ECD6">
            <w:r>
              <w:t xml:space="preserve">Incyte </w:t>
            </w:r>
          </w:p>
        </w:tc>
        <w:tc>
          <w:tcPr>
            <w:tcW w:w="7485" w:type="dxa"/>
          </w:tcPr>
          <w:p w14:paraId="0AA7681F" w14:textId="5C61574C" w:rsidR="362E894B" w:rsidRDefault="56DB71B4" w:rsidP="1411ECD6">
            <w:hyperlink r:id="rId21">
              <w:r w:rsidRPr="115DA375">
                <w:rPr>
                  <w:rStyle w:val="Hyperlink"/>
                </w:rPr>
                <w:t>https://www.incytecares.com/</w:t>
              </w:r>
            </w:hyperlink>
          </w:p>
        </w:tc>
      </w:tr>
      <w:tr w:rsidR="1411ECD6" w14:paraId="66DC222B" w14:textId="77777777" w:rsidTr="115DA375">
        <w:trPr>
          <w:trHeight w:val="300"/>
        </w:trPr>
        <w:tc>
          <w:tcPr>
            <w:tcW w:w="1980" w:type="dxa"/>
          </w:tcPr>
          <w:p w14:paraId="065DB4B5" w14:textId="5FE2137B" w:rsidR="27E4554A" w:rsidRDefault="27E4554A" w:rsidP="1411ECD6">
            <w:r>
              <w:t xml:space="preserve">Johnson &amp; Johnson </w:t>
            </w:r>
          </w:p>
        </w:tc>
        <w:tc>
          <w:tcPr>
            <w:tcW w:w="7485" w:type="dxa"/>
          </w:tcPr>
          <w:p w14:paraId="1E2C6098" w14:textId="2A4AF8FF" w:rsidR="27E4554A" w:rsidRDefault="272BC171" w:rsidP="1411ECD6">
            <w:hyperlink r:id="rId22">
              <w:r w:rsidRPr="115DA375">
                <w:rPr>
                  <w:rStyle w:val="Hyperlink"/>
                </w:rPr>
                <w:t>https://irp.cdn-website.com/77397394/files/uploaded/JOHNSON-JOHNSON-PATIENT-ASSISTANCE.pdf</w:t>
              </w:r>
            </w:hyperlink>
          </w:p>
        </w:tc>
      </w:tr>
      <w:tr w:rsidR="1411ECD6" w14:paraId="258B07A6" w14:textId="77777777" w:rsidTr="115DA375">
        <w:trPr>
          <w:trHeight w:val="300"/>
        </w:trPr>
        <w:tc>
          <w:tcPr>
            <w:tcW w:w="1980" w:type="dxa"/>
          </w:tcPr>
          <w:p w14:paraId="6E5A8237" w14:textId="2B2DADCC" w:rsidR="27E4554A" w:rsidRDefault="27E4554A" w:rsidP="1411ECD6">
            <w:r>
              <w:t xml:space="preserve">Merck </w:t>
            </w:r>
          </w:p>
        </w:tc>
        <w:tc>
          <w:tcPr>
            <w:tcW w:w="7485" w:type="dxa"/>
          </w:tcPr>
          <w:p w14:paraId="3BB4016E" w14:textId="508C60E6" w:rsidR="27E4554A" w:rsidRDefault="272BC171" w:rsidP="1411ECD6">
            <w:hyperlink r:id="rId23">
              <w:r w:rsidRPr="115DA375">
                <w:rPr>
                  <w:rStyle w:val="Hyperlink"/>
                </w:rPr>
                <w:t>https://www.merckhelps.com/Programs.aspx</w:t>
              </w:r>
            </w:hyperlink>
          </w:p>
        </w:tc>
      </w:tr>
      <w:tr w:rsidR="1411ECD6" w14:paraId="0D24C67A" w14:textId="77777777" w:rsidTr="115DA375">
        <w:trPr>
          <w:trHeight w:val="300"/>
        </w:trPr>
        <w:tc>
          <w:tcPr>
            <w:tcW w:w="1980" w:type="dxa"/>
          </w:tcPr>
          <w:p w14:paraId="0A477616" w14:textId="37797823" w:rsidR="27E4554A" w:rsidRDefault="27E4554A" w:rsidP="1411ECD6">
            <w:r>
              <w:t xml:space="preserve">Novartis </w:t>
            </w:r>
          </w:p>
        </w:tc>
        <w:tc>
          <w:tcPr>
            <w:tcW w:w="7485" w:type="dxa"/>
          </w:tcPr>
          <w:p w14:paraId="1708DF8A" w14:textId="6598906B" w:rsidR="27E4554A" w:rsidRDefault="272BC171" w:rsidP="1411ECD6">
            <w:hyperlink r:id="rId24">
              <w:r w:rsidRPr="115DA375">
                <w:rPr>
                  <w:rStyle w:val="Hyperlink"/>
                </w:rPr>
                <w:t>https://pap.novartis.com/</w:t>
              </w:r>
            </w:hyperlink>
          </w:p>
        </w:tc>
      </w:tr>
      <w:tr w:rsidR="1411ECD6" w14:paraId="6F7EC906" w14:textId="77777777" w:rsidTr="115DA375">
        <w:trPr>
          <w:trHeight w:val="300"/>
        </w:trPr>
        <w:tc>
          <w:tcPr>
            <w:tcW w:w="1980" w:type="dxa"/>
          </w:tcPr>
          <w:p w14:paraId="37BD1C7D" w14:textId="37AD94AA" w:rsidR="27E4554A" w:rsidRDefault="27E4554A" w:rsidP="1411ECD6">
            <w:r>
              <w:t xml:space="preserve">Novo Nordisk </w:t>
            </w:r>
          </w:p>
        </w:tc>
        <w:tc>
          <w:tcPr>
            <w:tcW w:w="7485" w:type="dxa"/>
          </w:tcPr>
          <w:p w14:paraId="26482C5F" w14:textId="6166B341" w:rsidR="27E4554A" w:rsidRDefault="272BC171" w:rsidP="1411ECD6">
            <w:hyperlink r:id="rId25">
              <w:r w:rsidRPr="115DA375">
                <w:rPr>
                  <w:rStyle w:val="Hyperlink"/>
                </w:rPr>
                <w:t>https://www.novocare.com/diabetes/help-with-costs/pap.html</w:t>
              </w:r>
            </w:hyperlink>
          </w:p>
        </w:tc>
      </w:tr>
      <w:tr w:rsidR="1411ECD6" w14:paraId="1604EEF9" w14:textId="77777777" w:rsidTr="115DA375">
        <w:trPr>
          <w:trHeight w:val="300"/>
        </w:trPr>
        <w:tc>
          <w:tcPr>
            <w:tcW w:w="1980" w:type="dxa"/>
          </w:tcPr>
          <w:p w14:paraId="093F254E" w14:textId="016ABF3A" w:rsidR="27E4554A" w:rsidRDefault="27E4554A" w:rsidP="1411ECD6">
            <w:r>
              <w:t xml:space="preserve">Pfizer </w:t>
            </w:r>
          </w:p>
        </w:tc>
        <w:tc>
          <w:tcPr>
            <w:tcW w:w="7485" w:type="dxa"/>
          </w:tcPr>
          <w:p w14:paraId="45A6752A" w14:textId="2A114BD0" w:rsidR="27E4554A" w:rsidRDefault="272BC171" w:rsidP="1411ECD6">
            <w:hyperlink r:id="rId26">
              <w:r w:rsidRPr="115DA375">
                <w:rPr>
                  <w:rStyle w:val="Hyperlink"/>
                </w:rPr>
                <w:t>https://www.pfizerrxpathways.com/resources/hcp</w:t>
              </w:r>
            </w:hyperlink>
          </w:p>
        </w:tc>
      </w:tr>
      <w:tr w:rsidR="1411ECD6" w14:paraId="62006796" w14:textId="77777777" w:rsidTr="115DA375">
        <w:trPr>
          <w:trHeight w:val="300"/>
        </w:trPr>
        <w:tc>
          <w:tcPr>
            <w:tcW w:w="1980" w:type="dxa"/>
          </w:tcPr>
          <w:p w14:paraId="6018EA9B" w14:textId="35965C12" w:rsidR="27E4554A" w:rsidRDefault="27E4554A" w:rsidP="1411ECD6">
            <w:r>
              <w:t xml:space="preserve">Sanofi </w:t>
            </w:r>
          </w:p>
        </w:tc>
        <w:tc>
          <w:tcPr>
            <w:tcW w:w="7485" w:type="dxa"/>
          </w:tcPr>
          <w:p w14:paraId="065819F4" w14:textId="34CC7AAB" w:rsidR="27E4554A" w:rsidRDefault="272BC171" w:rsidP="1411ECD6">
            <w:hyperlink r:id="rId27">
              <w:r w:rsidRPr="115DA375">
                <w:rPr>
                  <w:rStyle w:val="Hyperlink"/>
                </w:rPr>
                <w:t>https://www.sanofipatientconnection.com/</w:t>
              </w:r>
            </w:hyperlink>
          </w:p>
        </w:tc>
      </w:tr>
      <w:tr w:rsidR="1411ECD6" w14:paraId="07964026" w14:textId="77777777" w:rsidTr="115DA375">
        <w:trPr>
          <w:trHeight w:val="300"/>
        </w:trPr>
        <w:tc>
          <w:tcPr>
            <w:tcW w:w="1980" w:type="dxa"/>
          </w:tcPr>
          <w:p w14:paraId="57611909" w14:textId="3ED2BD5D" w:rsidR="27E4554A" w:rsidRDefault="27E4554A" w:rsidP="1411ECD6">
            <w:r>
              <w:t xml:space="preserve">Takeda </w:t>
            </w:r>
          </w:p>
        </w:tc>
        <w:tc>
          <w:tcPr>
            <w:tcW w:w="7485" w:type="dxa"/>
          </w:tcPr>
          <w:p w14:paraId="23F3696B" w14:textId="637429B0" w:rsidR="27E4554A" w:rsidRDefault="272BC171" w:rsidP="1411ECD6">
            <w:hyperlink r:id="rId28">
              <w:r w:rsidRPr="115DA375">
                <w:rPr>
                  <w:rStyle w:val="Hyperlink"/>
                </w:rPr>
                <w:t>https://www.helpathandpap.com/Products.aspx</w:t>
              </w:r>
            </w:hyperlink>
          </w:p>
        </w:tc>
      </w:tr>
      <w:tr w:rsidR="1411ECD6" w14:paraId="6019F7D0" w14:textId="77777777" w:rsidTr="115DA375">
        <w:trPr>
          <w:trHeight w:val="300"/>
        </w:trPr>
        <w:tc>
          <w:tcPr>
            <w:tcW w:w="1980" w:type="dxa"/>
          </w:tcPr>
          <w:p w14:paraId="1F64E92F" w14:textId="3D1849E4" w:rsidR="27E4554A" w:rsidRDefault="27E4554A" w:rsidP="1411ECD6">
            <w:r>
              <w:t xml:space="preserve">Teva </w:t>
            </w:r>
          </w:p>
        </w:tc>
        <w:tc>
          <w:tcPr>
            <w:tcW w:w="7485" w:type="dxa"/>
          </w:tcPr>
          <w:p w14:paraId="6256EDAF" w14:textId="79D1EC02" w:rsidR="27E4554A" w:rsidRDefault="272BC171" w:rsidP="1411ECD6">
            <w:hyperlink r:id="rId29">
              <w:r w:rsidRPr="115DA375">
                <w:rPr>
                  <w:rStyle w:val="Hyperlink"/>
                </w:rPr>
                <w:t>https://www.tevacares.org/how-to-apply/</w:t>
              </w:r>
            </w:hyperlink>
          </w:p>
        </w:tc>
      </w:tr>
      <w:tr w:rsidR="1411ECD6" w14:paraId="46946486" w14:textId="77777777" w:rsidTr="115DA375">
        <w:trPr>
          <w:trHeight w:val="300"/>
        </w:trPr>
        <w:tc>
          <w:tcPr>
            <w:tcW w:w="1980" w:type="dxa"/>
          </w:tcPr>
          <w:p w14:paraId="35D8A560" w14:textId="4CF09A31" w:rsidR="4467BEBD" w:rsidRDefault="4467BEBD" w:rsidP="1411ECD6">
            <w:r>
              <w:t xml:space="preserve">Vertex </w:t>
            </w:r>
          </w:p>
        </w:tc>
        <w:tc>
          <w:tcPr>
            <w:tcW w:w="7485" w:type="dxa"/>
          </w:tcPr>
          <w:p w14:paraId="04D71625" w14:textId="5261A0E1" w:rsidR="4467BEBD" w:rsidRDefault="0976976D" w:rsidP="1411ECD6">
            <w:hyperlink r:id="rId30">
              <w:r w:rsidRPr="115DA375">
                <w:rPr>
                  <w:rStyle w:val="Hyperlink"/>
                </w:rPr>
                <w:t>https://www.vrtx.com/medicines/patient-support/</w:t>
              </w:r>
            </w:hyperlink>
          </w:p>
        </w:tc>
      </w:tr>
    </w:tbl>
    <w:p w14:paraId="081B4A31" w14:textId="5DAFEDA5" w:rsidR="1411ECD6" w:rsidRDefault="5DE363EA">
      <w:r>
        <w:t>*</w:t>
      </w:r>
      <w:r w:rsidR="2D1B0F86">
        <w:t>A</w:t>
      </w:r>
      <w:r>
        <w:t>s of September 2025</w:t>
      </w:r>
    </w:p>
    <w:p w14:paraId="2518B7E6" w14:textId="3A7FF7A4" w:rsidR="691CEC3D" w:rsidRDefault="691CEC3D"/>
    <w:sectPr w:rsidR="691CEC3D">
      <w:footerReference w:type="default" r:id="rId3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4C48D" w14:textId="77777777" w:rsidR="008C769F" w:rsidRDefault="008C769F" w:rsidP="0052316A">
      <w:pPr>
        <w:spacing w:after="0" w:line="240" w:lineRule="auto"/>
      </w:pPr>
      <w:r>
        <w:separator/>
      </w:r>
    </w:p>
  </w:endnote>
  <w:endnote w:type="continuationSeparator" w:id="0">
    <w:p w14:paraId="368AAD13" w14:textId="77777777" w:rsidR="008C769F" w:rsidRDefault="008C769F" w:rsidP="00523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9D402" w14:textId="11C13366" w:rsidR="0052316A" w:rsidRDefault="00825C63" w:rsidP="00825C63">
    <w:pPr>
      <w:pStyle w:val="Footer"/>
      <w:ind w:left="-810"/>
    </w:pPr>
    <w:r>
      <w:t>HSNPAP (10/25)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13401" w14:textId="77777777" w:rsidR="008C769F" w:rsidRDefault="008C769F" w:rsidP="0052316A">
      <w:pPr>
        <w:spacing w:after="0" w:line="240" w:lineRule="auto"/>
      </w:pPr>
      <w:r>
        <w:separator/>
      </w:r>
    </w:p>
  </w:footnote>
  <w:footnote w:type="continuationSeparator" w:id="0">
    <w:p w14:paraId="3AB955BD" w14:textId="77777777" w:rsidR="008C769F" w:rsidRDefault="008C769F" w:rsidP="005231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509ED"/>
    <w:multiLevelType w:val="hybridMultilevel"/>
    <w:tmpl w:val="70528B18"/>
    <w:lvl w:ilvl="0" w:tplc="B6A093B4">
      <w:start w:val="1"/>
      <w:numFmt w:val="decimal"/>
      <w:lvlText w:val="%1."/>
      <w:lvlJc w:val="left"/>
      <w:pPr>
        <w:ind w:left="720" w:hanging="360"/>
      </w:pPr>
    </w:lvl>
    <w:lvl w:ilvl="1" w:tplc="CC04426E">
      <w:start w:val="1"/>
      <w:numFmt w:val="lowerLetter"/>
      <w:lvlText w:val="%2."/>
      <w:lvlJc w:val="left"/>
      <w:pPr>
        <w:ind w:left="1440" w:hanging="360"/>
      </w:pPr>
    </w:lvl>
    <w:lvl w:ilvl="2" w:tplc="D19E3FBE">
      <w:start w:val="1"/>
      <w:numFmt w:val="lowerRoman"/>
      <w:lvlText w:val="%3."/>
      <w:lvlJc w:val="right"/>
      <w:pPr>
        <w:ind w:left="2160" w:hanging="180"/>
      </w:pPr>
    </w:lvl>
    <w:lvl w:ilvl="3" w:tplc="C2224216">
      <w:start w:val="1"/>
      <w:numFmt w:val="decimal"/>
      <w:lvlText w:val="%4."/>
      <w:lvlJc w:val="left"/>
      <w:pPr>
        <w:ind w:left="2880" w:hanging="360"/>
      </w:pPr>
    </w:lvl>
    <w:lvl w:ilvl="4" w:tplc="B66CF8AC">
      <w:start w:val="1"/>
      <w:numFmt w:val="lowerLetter"/>
      <w:lvlText w:val="%5."/>
      <w:lvlJc w:val="left"/>
      <w:pPr>
        <w:ind w:left="3600" w:hanging="360"/>
      </w:pPr>
    </w:lvl>
    <w:lvl w:ilvl="5" w:tplc="8CD0988A">
      <w:start w:val="1"/>
      <w:numFmt w:val="lowerRoman"/>
      <w:lvlText w:val="%6."/>
      <w:lvlJc w:val="right"/>
      <w:pPr>
        <w:ind w:left="4320" w:hanging="180"/>
      </w:pPr>
    </w:lvl>
    <w:lvl w:ilvl="6" w:tplc="5D9CA21A">
      <w:start w:val="1"/>
      <w:numFmt w:val="decimal"/>
      <w:lvlText w:val="%7."/>
      <w:lvlJc w:val="left"/>
      <w:pPr>
        <w:ind w:left="5040" w:hanging="360"/>
      </w:pPr>
    </w:lvl>
    <w:lvl w:ilvl="7" w:tplc="4B3A84EC">
      <w:start w:val="1"/>
      <w:numFmt w:val="lowerLetter"/>
      <w:lvlText w:val="%8."/>
      <w:lvlJc w:val="left"/>
      <w:pPr>
        <w:ind w:left="5760" w:hanging="360"/>
      </w:pPr>
    </w:lvl>
    <w:lvl w:ilvl="8" w:tplc="F09AE44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70154"/>
    <w:multiLevelType w:val="hybridMultilevel"/>
    <w:tmpl w:val="0554CB28"/>
    <w:lvl w:ilvl="0" w:tplc="7BFE22EC">
      <w:start w:val="1"/>
      <w:numFmt w:val="decimal"/>
      <w:lvlText w:val="%1."/>
      <w:lvlJc w:val="left"/>
      <w:pPr>
        <w:ind w:left="720" w:hanging="360"/>
      </w:pPr>
    </w:lvl>
    <w:lvl w:ilvl="1" w:tplc="F9CA405C">
      <w:start w:val="1"/>
      <w:numFmt w:val="lowerLetter"/>
      <w:lvlText w:val="%2."/>
      <w:lvlJc w:val="left"/>
      <w:pPr>
        <w:ind w:left="1440" w:hanging="360"/>
      </w:pPr>
    </w:lvl>
    <w:lvl w:ilvl="2" w:tplc="85F4872E">
      <w:start w:val="1"/>
      <w:numFmt w:val="lowerRoman"/>
      <w:lvlText w:val="%3."/>
      <w:lvlJc w:val="right"/>
      <w:pPr>
        <w:ind w:left="2160" w:hanging="180"/>
      </w:pPr>
    </w:lvl>
    <w:lvl w:ilvl="3" w:tplc="5FFA6FC2">
      <w:start w:val="1"/>
      <w:numFmt w:val="decimal"/>
      <w:lvlText w:val="%4."/>
      <w:lvlJc w:val="left"/>
      <w:pPr>
        <w:ind w:left="2880" w:hanging="360"/>
      </w:pPr>
    </w:lvl>
    <w:lvl w:ilvl="4" w:tplc="06569268">
      <w:start w:val="1"/>
      <w:numFmt w:val="lowerLetter"/>
      <w:lvlText w:val="%5."/>
      <w:lvlJc w:val="left"/>
      <w:pPr>
        <w:ind w:left="3600" w:hanging="360"/>
      </w:pPr>
    </w:lvl>
    <w:lvl w:ilvl="5" w:tplc="31CE1FD8">
      <w:start w:val="1"/>
      <w:numFmt w:val="lowerRoman"/>
      <w:lvlText w:val="%6."/>
      <w:lvlJc w:val="right"/>
      <w:pPr>
        <w:ind w:left="4320" w:hanging="180"/>
      </w:pPr>
    </w:lvl>
    <w:lvl w:ilvl="6" w:tplc="243802F6">
      <w:start w:val="1"/>
      <w:numFmt w:val="decimal"/>
      <w:lvlText w:val="%7."/>
      <w:lvlJc w:val="left"/>
      <w:pPr>
        <w:ind w:left="5040" w:hanging="360"/>
      </w:pPr>
    </w:lvl>
    <w:lvl w:ilvl="7" w:tplc="FB3A8A7A">
      <w:start w:val="1"/>
      <w:numFmt w:val="lowerLetter"/>
      <w:lvlText w:val="%8."/>
      <w:lvlJc w:val="left"/>
      <w:pPr>
        <w:ind w:left="5760" w:hanging="360"/>
      </w:pPr>
    </w:lvl>
    <w:lvl w:ilvl="8" w:tplc="FDC6247A">
      <w:start w:val="1"/>
      <w:numFmt w:val="lowerRoman"/>
      <w:lvlText w:val="%9."/>
      <w:lvlJc w:val="right"/>
      <w:pPr>
        <w:ind w:left="6480" w:hanging="180"/>
      </w:pPr>
    </w:lvl>
  </w:abstractNum>
  <w:num w:numId="1" w16cid:durableId="1731729987">
    <w:abstractNumId w:val="1"/>
  </w:num>
  <w:num w:numId="2" w16cid:durableId="4007558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314F169"/>
    <w:rsid w:val="00006684"/>
    <w:rsid w:val="000653D6"/>
    <w:rsid w:val="00076DE3"/>
    <w:rsid w:val="00150CE7"/>
    <w:rsid w:val="002F2120"/>
    <w:rsid w:val="00346440"/>
    <w:rsid w:val="00396AA8"/>
    <w:rsid w:val="003F277D"/>
    <w:rsid w:val="00453CBC"/>
    <w:rsid w:val="004645C5"/>
    <w:rsid w:val="00477A11"/>
    <w:rsid w:val="0052316A"/>
    <w:rsid w:val="00547177"/>
    <w:rsid w:val="00564098"/>
    <w:rsid w:val="005A5A30"/>
    <w:rsid w:val="005F3118"/>
    <w:rsid w:val="006A17F1"/>
    <w:rsid w:val="006D4529"/>
    <w:rsid w:val="00821EAC"/>
    <w:rsid w:val="00825C63"/>
    <w:rsid w:val="008C769F"/>
    <w:rsid w:val="00912139"/>
    <w:rsid w:val="00AB27A2"/>
    <w:rsid w:val="00C876D7"/>
    <w:rsid w:val="00D26631"/>
    <w:rsid w:val="00DD7FF1"/>
    <w:rsid w:val="00E97E90"/>
    <w:rsid w:val="00F552A9"/>
    <w:rsid w:val="059A5FE2"/>
    <w:rsid w:val="08B527E3"/>
    <w:rsid w:val="0976976D"/>
    <w:rsid w:val="0A7D61AF"/>
    <w:rsid w:val="0B1A6175"/>
    <w:rsid w:val="115DA375"/>
    <w:rsid w:val="13176325"/>
    <w:rsid w:val="13C88981"/>
    <w:rsid w:val="1411ECD6"/>
    <w:rsid w:val="15F9C71B"/>
    <w:rsid w:val="170206B1"/>
    <w:rsid w:val="1D87B75B"/>
    <w:rsid w:val="1D9E753E"/>
    <w:rsid w:val="2026542C"/>
    <w:rsid w:val="203431B1"/>
    <w:rsid w:val="205F1F90"/>
    <w:rsid w:val="233974B8"/>
    <w:rsid w:val="240C7A00"/>
    <w:rsid w:val="2696B7A1"/>
    <w:rsid w:val="272BC171"/>
    <w:rsid w:val="27E4554A"/>
    <w:rsid w:val="288D6E58"/>
    <w:rsid w:val="2A6A6DD5"/>
    <w:rsid w:val="2BB2A792"/>
    <w:rsid w:val="2D1B0F86"/>
    <w:rsid w:val="2D84AF4E"/>
    <w:rsid w:val="2E2427E0"/>
    <w:rsid w:val="2F0EB240"/>
    <w:rsid w:val="30DF3640"/>
    <w:rsid w:val="344152A8"/>
    <w:rsid w:val="3532C69F"/>
    <w:rsid w:val="35D7F898"/>
    <w:rsid w:val="35EC9538"/>
    <w:rsid w:val="360AAB59"/>
    <w:rsid w:val="362E894B"/>
    <w:rsid w:val="37D8C009"/>
    <w:rsid w:val="39C96C7C"/>
    <w:rsid w:val="3BFA4205"/>
    <w:rsid w:val="3CA6A742"/>
    <w:rsid w:val="3CB1EB21"/>
    <w:rsid w:val="3CF976A3"/>
    <w:rsid w:val="3DC966F8"/>
    <w:rsid w:val="3DE113E6"/>
    <w:rsid w:val="3FAB4474"/>
    <w:rsid w:val="4093082B"/>
    <w:rsid w:val="4467BEBD"/>
    <w:rsid w:val="448FB2F3"/>
    <w:rsid w:val="45BAC6CF"/>
    <w:rsid w:val="45DBC561"/>
    <w:rsid w:val="465A1149"/>
    <w:rsid w:val="46C6D99C"/>
    <w:rsid w:val="47323370"/>
    <w:rsid w:val="49AE5E43"/>
    <w:rsid w:val="4B88DFEF"/>
    <w:rsid w:val="4E40946E"/>
    <w:rsid w:val="50BAB626"/>
    <w:rsid w:val="52A5A59A"/>
    <w:rsid w:val="53536A59"/>
    <w:rsid w:val="53DB5E69"/>
    <w:rsid w:val="55015AB4"/>
    <w:rsid w:val="558AB180"/>
    <w:rsid w:val="56DB71B4"/>
    <w:rsid w:val="583B7F52"/>
    <w:rsid w:val="5A114163"/>
    <w:rsid w:val="5A5773ED"/>
    <w:rsid w:val="5AB6B274"/>
    <w:rsid w:val="5DE363EA"/>
    <w:rsid w:val="5F31702B"/>
    <w:rsid w:val="60772E75"/>
    <w:rsid w:val="65180CB9"/>
    <w:rsid w:val="6582B6FC"/>
    <w:rsid w:val="65D92760"/>
    <w:rsid w:val="65DE391C"/>
    <w:rsid w:val="6722954E"/>
    <w:rsid w:val="691CEC3D"/>
    <w:rsid w:val="6934CF35"/>
    <w:rsid w:val="69A28547"/>
    <w:rsid w:val="6EA115FF"/>
    <w:rsid w:val="6F3982BA"/>
    <w:rsid w:val="71E81422"/>
    <w:rsid w:val="7314F169"/>
    <w:rsid w:val="74C00AAE"/>
    <w:rsid w:val="768BE441"/>
    <w:rsid w:val="7702C385"/>
    <w:rsid w:val="77DC800C"/>
    <w:rsid w:val="7962EA11"/>
    <w:rsid w:val="7D3B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14F169"/>
  <w15:chartTrackingRefBased/>
  <w15:docId w15:val="{930CC7DE-BE41-40DE-A03C-5CBCE710B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1411ECD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31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316A"/>
  </w:style>
  <w:style w:type="paragraph" w:styleId="Footer">
    <w:name w:val="footer"/>
    <w:basedOn w:val="Normal"/>
    <w:link w:val="FooterChar"/>
    <w:uiPriority w:val="99"/>
    <w:unhideWhenUsed/>
    <w:rsid w:val="005231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316A"/>
  </w:style>
  <w:style w:type="character" w:styleId="CommentReference">
    <w:name w:val="annotation reference"/>
    <w:basedOn w:val="DefaultParagraphFont"/>
    <w:uiPriority w:val="99"/>
    <w:semiHidden/>
    <w:unhideWhenUsed/>
    <w:rsid w:val="00150C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0C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0CE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0C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0CE7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115DA37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atientassistance.bayer.us/en/find-help" TargetMode="External"/><Relationship Id="rId18" Type="http://schemas.openxmlformats.org/officeDocument/2006/relationships/hyperlink" Target="https://www.lillycares.com/" TargetMode="External"/><Relationship Id="rId26" Type="http://schemas.openxmlformats.org/officeDocument/2006/relationships/hyperlink" Target="https://www.pfizerrxpathways.com/resources/hcp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incytecares.com/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azandmeapp.com/" TargetMode="External"/><Relationship Id="rId17" Type="http://schemas.openxmlformats.org/officeDocument/2006/relationships/hyperlink" Target="https://dsiaccesscentral.com/patient/home" TargetMode="External"/><Relationship Id="rId25" Type="http://schemas.openxmlformats.org/officeDocument/2006/relationships/hyperlink" Target="https://www.novocare.com/diabetes/help-with-costs/pap.html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csl.com/patients-public-health/patient-support-and-organizations/csl-behring-usa-support-and-assistance-programs" TargetMode="External"/><Relationship Id="rId20" Type="http://schemas.openxmlformats.org/officeDocument/2006/relationships/hyperlink" Target="https://gskpaf.org/gsk/prescription-medicine-patient-assistance/" TargetMode="External"/><Relationship Id="rId29" Type="http://schemas.openxmlformats.org/officeDocument/2006/relationships/hyperlink" Target="https://www.tevacares.org/how-to-apply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mgensafetynetfoundation.com/resources-forms.html" TargetMode="External"/><Relationship Id="rId24" Type="http://schemas.openxmlformats.org/officeDocument/2006/relationships/hyperlink" Target="https://pap.novartis.com/" TargetMode="External"/><Relationship Id="rId32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https://www.bmspaf.org/" TargetMode="External"/><Relationship Id="rId23" Type="http://schemas.openxmlformats.org/officeDocument/2006/relationships/hyperlink" Target="https://www.merckhelps.com/Programs.aspx" TargetMode="External"/><Relationship Id="rId28" Type="http://schemas.openxmlformats.org/officeDocument/2006/relationships/hyperlink" Target="https://www.helpathandpap.com/Products.aspx" TargetMode="External"/><Relationship Id="rId10" Type="http://schemas.openxmlformats.org/officeDocument/2006/relationships/hyperlink" Target="https://www.abbvie.com/patients/patient-support/patient-assistance/available-programs.html" TargetMode="External"/><Relationship Id="rId19" Type="http://schemas.openxmlformats.org/officeDocument/2006/relationships/hyperlink" Target="https://www.gene.com/patients/patient-foundation/apply-for-help" TargetMode="External"/><Relationship Id="rId31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boehringer-ingelheim.com/us/about-us/sustainable-development/our-commitment/boehringer-cares-patient-assistance-portal" TargetMode="External"/><Relationship Id="rId22" Type="http://schemas.openxmlformats.org/officeDocument/2006/relationships/hyperlink" Target="https://irp.cdn-website.com/77397394/files/uploaded/JOHNSON-JOHNSON-PATIENT-ASSISTANCE.pdf" TargetMode="External"/><Relationship Id="rId27" Type="http://schemas.openxmlformats.org/officeDocument/2006/relationships/hyperlink" Target="https://www.sanofipatientconnection.com/" TargetMode="External"/><Relationship Id="rId30" Type="http://schemas.openxmlformats.org/officeDocument/2006/relationships/hyperlink" Target="https://www.vrtx.com/medicines/patient-support/" TargetMode="Externa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6b5940-75bc-45ad-ac59-94d28355690a" xsi:nil="true"/>
    <lcf76f155ced4ddcb4097134ff3c332f xmlns="9e22d557-8aef-492c-b90e-d88fa10ee1f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29401901D17547BE89EBC023176444" ma:contentTypeVersion="13" ma:contentTypeDescription="Create a new document." ma:contentTypeScope="" ma:versionID="52bebfecee1ce66c63a5c91facd6ea79">
  <xsd:schema xmlns:xsd="http://www.w3.org/2001/XMLSchema" xmlns:xs="http://www.w3.org/2001/XMLSchema" xmlns:p="http://schemas.microsoft.com/office/2006/metadata/properties" xmlns:ns2="9e22d557-8aef-492c-b90e-d88fa10ee1f7" xmlns:ns3="b36b5940-75bc-45ad-ac59-94d28355690a" targetNamespace="http://schemas.microsoft.com/office/2006/metadata/properties" ma:root="true" ma:fieldsID="c5214ff875b8a63b61db20ef1a5eebdd" ns2:_="" ns3:_="">
    <xsd:import namespace="9e22d557-8aef-492c-b90e-d88fa10ee1f7"/>
    <xsd:import namespace="b36b5940-75bc-45ad-ac59-94d2835569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22d557-8aef-492c-b90e-d88fa10ee1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f123c60-6d59-4beb-a46f-4c7d903a1f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6b5940-75bc-45ad-ac59-94d2835569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1644fca-87b8-409a-b840-a51d4231f728}" ma:internalName="TaxCatchAll" ma:showField="CatchAllData" ma:web="b36b5940-75bc-45ad-ac59-94d2835569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F7674D-76EF-4BAD-B620-E600DAF7A165}">
  <ds:schemaRefs>
    <ds:schemaRef ds:uri="http://schemas.microsoft.com/office/2006/metadata/properties"/>
    <ds:schemaRef ds:uri="http://schemas.microsoft.com/office/infopath/2007/PartnerControls"/>
    <ds:schemaRef ds:uri="b36b5940-75bc-45ad-ac59-94d28355690a"/>
    <ds:schemaRef ds:uri="9e22d557-8aef-492c-b90e-d88fa10ee1f7"/>
  </ds:schemaRefs>
</ds:datastoreItem>
</file>

<file path=customXml/itemProps2.xml><?xml version="1.0" encoding="utf-8"?>
<ds:datastoreItem xmlns:ds="http://schemas.openxmlformats.org/officeDocument/2006/customXml" ds:itemID="{3CEB501B-3F41-4B40-8CC3-10363DCEEF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C526D3-88A2-4CB2-B8C1-B92B6ECA0C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22d557-8aef-492c-b90e-d88fa10ee1f7"/>
    <ds:schemaRef ds:uri="b36b5940-75bc-45ad-ac59-94d283556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e861d16-48b7-4a0e-9806-8c04d81b7b2a}" enabled="0" method="" siteId="{3e861d16-48b7-4a0e-9806-8c04d81b7b2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535</Words>
  <Characters>3051</Characters>
  <Application>Microsoft Office Word</Application>
  <DocSecurity>0</DocSecurity>
  <Lines>25</Lines>
  <Paragraphs>7</Paragraphs>
  <ScaleCrop>false</ScaleCrop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Lam, Arthur</cp:lastModifiedBy>
  <cp:revision>3</cp:revision>
  <dcterms:created xsi:type="dcterms:W3CDTF">2025-09-23T21:31:00Z</dcterms:created>
  <dcterms:modified xsi:type="dcterms:W3CDTF">2025-09-24T16:58:00Z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0x0101007F29401901D17547BE89EBC023176444</vt:lpwstr>
  </property>
  <property fmtid="{D5CDD505-2E9C-101B-9397-08002B2CF9AE}" pid="3" name="MediaServiceImageTags">
    <vt:lpwstr/>
  </property>
</Properties>
</file>